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5"/>
        <w:gridCol w:w="7144"/>
      </w:tblGrid>
      <w:tr w:rsidR="00532B59" w:rsidRPr="006952DA" w14:paraId="1D8B6499" w14:textId="77777777" w:rsidTr="00BD4BD8">
        <w:trPr>
          <w:trHeight w:val="431"/>
        </w:trPr>
        <w:tc>
          <w:tcPr>
            <w:tcW w:w="2495" w:type="dxa"/>
            <w:vAlign w:val="center"/>
          </w:tcPr>
          <w:p w14:paraId="6369AA26" w14:textId="77777777" w:rsidR="00532B59" w:rsidRPr="006952DA" w:rsidRDefault="00532B59" w:rsidP="00532B59">
            <w:pPr>
              <w:pStyle w:val="NoSpacing"/>
              <w:rPr>
                <w:rFonts w:ascii="Lexend Deca Light" w:hAnsi="Lexend Deca Light" w:cs="Arial"/>
                <w:sz w:val="20"/>
                <w:szCs w:val="20"/>
                <w:lang w:val="en-US" w:eastAsia="en-GB"/>
              </w:rPr>
            </w:pPr>
            <w:bookmarkStart w:id="0" w:name="OLE_LINK1"/>
            <w:bookmarkStart w:id="1" w:name="OLE_LINK2"/>
            <w:r w:rsidRPr="006952DA">
              <w:rPr>
                <w:rFonts w:ascii="Lexend Deca Light" w:hAnsi="Lexend Deca Light" w:cs="Arial"/>
                <w:sz w:val="20"/>
                <w:szCs w:val="20"/>
                <w:lang w:val="en-US" w:eastAsia="en-GB"/>
              </w:rPr>
              <w:t>TITLE:</w:t>
            </w:r>
          </w:p>
        </w:tc>
        <w:tc>
          <w:tcPr>
            <w:tcW w:w="7144" w:type="dxa"/>
            <w:vAlign w:val="center"/>
          </w:tcPr>
          <w:p w14:paraId="67B172BB" w14:textId="5F35A7EE" w:rsidR="00532B59" w:rsidRPr="006952DA" w:rsidRDefault="00D134CA" w:rsidP="00010F34">
            <w:pPr>
              <w:pStyle w:val="NoSpacing"/>
              <w:rPr>
                <w:rFonts w:ascii="Lexend Deca Light" w:hAnsi="Lexend Deca Light" w:cs="Arial"/>
                <w:sz w:val="20"/>
                <w:szCs w:val="20"/>
                <w:lang w:val="en-US" w:eastAsia="en-GB"/>
              </w:rPr>
            </w:pPr>
            <w:r w:rsidRPr="006952DA">
              <w:rPr>
                <w:rFonts w:ascii="Lexend Deca Light" w:hAnsi="Lexend Deca Light" w:cs="Arial"/>
                <w:sz w:val="20"/>
                <w:szCs w:val="20"/>
                <w:lang w:val="en-US" w:eastAsia="en-GB"/>
              </w:rPr>
              <w:t>PRODUCT DEVELOPMENT ENGINEER</w:t>
            </w:r>
          </w:p>
        </w:tc>
      </w:tr>
      <w:tr w:rsidR="00121C6F" w:rsidRPr="006952DA" w14:paraId="033B3F64" w14:textId="77777777" w:rsidTr="00BD4BD8">
        <w:trPr>
          <w:trHeight w:val="431"/>
        </w:trPr>
        <w:tc>
          <w:tcPr>
            <w:tcW w:w="2495" w:type="dxa"/>
            <w:vAlign w:val="center"/>
          </w:tcPr>
          <w:p w14:paraId="053ECDA8" w14:textId="09B111D8" w:rsidR="00121C6F" w:rsidRPr="006952DA" w:rsidRDefault="00121C6F" w:rsidP="00532B59">
            <w:pPr>
              <w:pStyle w:val="NoSpacing"/>
              <w:rPr>
                <w:rFonts w:ascii="Lexend Deca Light" w:hAnsi="Lexend Deca Light" w:cs="Arial"/>
                <w:sz w:val="20"/>
                <w:szCs w:val="20"/>
                <w:lang w:val="en-US" w:eastAsia="en-GB"/>
              </w:rPr>
            </w:pPr>
            <w:r w:rsidRPr="006952DA">
              <w:rPr>
                <w:rFonts w:ascii="Lexend Deca Light" w:hAnsi="Lexend Deca Light" w:cs="Arial"/>
                <w:sz w:val="20"/>
                <w:szCs w:val="20"/>
                <w:lang w:val="en-US" w:eastAsia="en-GB"/>
              </w:rPr>
              <w:t>REPORTING TO:</w:t>
            </w:r>
          </w:p>
        </w:tc>
        <w:tc>
          <w:tcPr>
            <w:tcW w:w="7144" w:type="dxa"/>
            <w:vAlign w:val="center"/>
          </w:tcPr>
          <w:p w14:paraId="5564486C" w14:textId="15A17F71" w:rsidR="00121C6F" w:rsidRPr="006952DA" w:rsidRDefault="00D103B3" w:rsidP="00010F34">
            <w:pPr>
              <w:pStyle w:val="NoSpacing"/>
              <w:rPr>
                <w:rFonts w:ascii="Lexend Deca Light" w:hAnsi="Lexend Deca Light" w:cs="Arial"/>
                <w:sz w:val="20"/>
                <w:szCs w:val="20"/>
                <w:lang w:val="en-US" w:eastAsia="en-GB"/>
              </w:rPr>
            </w:pPr>
            <w:r>
              <w:rPr>
                <w:rFonts w:ascii="Lexend Deca Light" w:hAnsi="Lexend Deca Light" w:cs="Arial"/>
                <w:sz w:val="20"/>
                <w:szCs w:val="20"/>
                <w:lang w:val="en-US" w:eastAsia="en-GB"/>
              </w:rPr>
              <w:t>CHIEF TECHNICAL ARCHITECT</w:t>
            </w:r>
            <w:r w:rsidR="007C0FBD">
              <w:rPr>
                <w:rFonts w:ascii="Lexend Deca Light" w:hAnsi="Lexend Deca Light" w:cs="Arial"/>
                <w:sz w:val="20"/>
                <w:szCs w:val="20"/>
                <w:lang w:val="en-US" w:eastAsia="en-GB"/>
              </w:rPr>
              <w:t xml:space="preserve"> &amp; MANAGING DIRECTOR </w:t>
            </w:r>
          </w:p>
        </w:tc>
      </w:tr>
      <w:tr w:rsidR="00121C6F" w:rsidRPr="006952DA" w14:paraId="43D93F3C" w14:textId="77777777" w:rsidTr="00BD4BD8">
        <w:trPr>
          <w:trHeight w:val="431"/>
        </w:trPr>
        <w:tc>
          <w:tcPr>
            <w:tcW w:w="2495" w:type="dxa"/>
            <w:vAlign w:val="center"/>
          </w:tcPr>
          <w:p w14:paraId="7144F6B3" w14:textId="22D317A8" w:rsidR="00121C6F" w:rsidRPr="006952DA" w:rsidRDefault="00121C6F" w:rsidP="00532B59">
            <w:pPr>
              <w:pStyle w:val="NoSpacing"/>
              <w:rPr>
                <w:rFonts w:ascii="Lexend Deca Light" w:hAnsi="Lexend Deca Light" w:cs="Arial"/>
                <w:sz w:val="20"/>
                <w:szCs w:val="20"/>
                <w:lang w:val="en-US" w:eastAsia="en-GB"/>
              </w:rPr>
            </w:pPr>
            <w:r w:rsidRPr="006952DA">
              <w:rPr>
                <w:rFonts w:ascii="Lexend Deca Light" w:hAnsi="Lexend Deca Light" w:cs="Arial"/>
                <w:sz w:val="20"/>
                <w:szCs w:val="20"/>
                <w:lang w:val="en-US" w:eastAsia="en-GB"/>
              </w:rPr>
              <w:t xml:space="preserve">DEPARTMENT: </w:t>
            </w:r>
          </w:p>
        </w:tc>
        <w:tc>
          <w:tcPr>
            <w:tcW w:w="7144" w:type="dxa"/>
            <w:vAlign w:val="center"/>
          </w:tcPr>
          <w:p w14:paraId="7DB92BFB" w14:textId="4534E8A3" w:rsidR="00121C6F" w:rsidRPr="006952DA" w:rsidRDefault="0077140C" w:rsidP="00010F34">
            <w:pPr>
              <w:pStyle w:val="NoSpacing"/>
              <w:rPr>
                <w:rFonts w:ascii="Lexend Deca Light" w:hAnsi="Lexend Deca Light" w:cs="Arial"/>
                <w:sz w:val="20"/>
                <w:szCs w:val="20"/>
                <w:lang w:val="en-US" w:eastAsia="en-GB"/>
              </w:rPr>
            </w:pPr>
            <w:r>
              <w:rPr>
                <w:rFonts w:ascii="Lexend Deca Light" w:hAnsi="Lexend Deca Light" w:cs="Arial"/>
                <w:sz w:val="20"/>
                <w:szCs w:val="20"/>
                <w:lang w:val="en-US" w:eastAsia="en-GB"/>
              </w:rPr>
              <w:t xml:space="preserve">TECHNOLOGY CENTRE </w:t>
            </w:r>
          </w:p>
        </w:tc>
      </w:tr>
    </w:tbl>
    <w:p w14:paraId="47EC316A" w14:textId="77777777" w:rsidR="00532B59" w:rsidRPr="00D348DB" w:rsidRDefault="00532B59" w:rsidP="00532B59">
      <w:pPr>
        <w:pStyle w:val="NoSpacing"/>
        <w:rPr>
          <w:lang w:val="en-US" w:eastAsia="en-GB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532B59" w:rsidRPr="006952DA" w14:paraId="21BE39BD" w14:textId="77777777" w:rsidTr="00BD4BD8">
        <w:trPr>
          <w:trHeight w:val="431"/>
        </w:trPr>
        <w:tc>
          <w:tcPr>
            <w:tcW w:w="9639" w:type="dxa"/>
            <w:vAlign w:val="center"/>
          </w:tcPr>
          <w:p w14:paraId="4B309483" w14:textId="77777777" w:rsidR="00532B59" w:rsidRPr="006952DA" w:rsidRDefault="00532B59" w:rsidP="00532B59">
            <w:pPr>
              <w:pStyle w:val="NoSpacing"/>
              <w:rPr>
                <w:rFonts w:ascii="Lexend Deca Light" w:hAnsi="Lexend Deca Light" w:cs="Arial"/>
                <w:sz w:val="20"/>
                <w:szCs w:val="20"/>
                <w:lang w:val="en-US" w:eastAsia="en-GB"/>
              </w:rPr>
            </w:pPr>
            <w:r w:rsidRPr="006952DA">
              <w:rPr>
                <w:rFonts w:ascii="Lexend Deca Light" w:hAnsi="Lexend Deca Light" w:cs="Arial"/>
                <w:sz w:val="20"/>
                <w:szCs w:val="20"/>
                <w:lang w:val="en-US" w:eastAsia="en-GB"/>
              </w:rPr>
              <w:t>PURPOSE OF THE ROLE</w:t>
            </w:r>
          </w:p>
        </w:tc>
      </w:tr>
      <w:tr w:rsidR="00532B59" w:rsidRPr="006952DA" w14:paraId="50613E3C" w14:textId="77777777" w:rsidTr="00BD4BD8">
        <w:trPr>
          <w:trHeight w:val="431"/>
        </w:trPr>
        <w:tc>
          <w:tcPr>
            <w:tcW w:w="9639" w:type="dxa"/>
            <w:vAlign w:val="center"/>
          </w:tcPr>
          <w:p w14:paraId="19B9BA77" w14:textId="234E8345" w:rsidR="008D19E4" w:rsidRPr="006952DA" w:rsidRDefault="008D19E4" w:rsidP="00E154B7">
            <w:pPr>
              <w:jc w:val="both"/>
              <w:rPr>
                <w:rFonts w:ascii="Lexend Deca Light" w:hAnsi="Lexend Deca Light" w:cs="Arial"/>
                <w:sz w:val="20"/>
                <w:szCs w:val="20"/>
              </w:rPr>
            </w:pPr>
            <w:r w:rsidRPr="006952DA">
              <w:rPr>
                <w:rFonts w:ascii="Lexend Deca Light" w:hAnsi="Lexend Deca Light" w:cs="Arial"/>
                <w:sz w:val="20"/>
                <w:szCs w:val="20"/>
              </w:rPr>
              <w:t xml:space="preserve">The </w:t>
            </w:r>
            <w:r w:rsidR="00205F3D" w:rsidRPr="006952DA">
              <w:rPr>
                <w:rFonts w:ascii="Lexend Deca Light" w:hAnsi="Lexend Deca Light" w:cs="Arial"/>
                <w:sz w:val="20"/>
                <w:szCs w:val="20"/>
              </w:rPr>
              <w:t>Product</w:t>
            </w:r>
            <w:r w:rsidR="00A25FF4">
              <w:rPr>
                <w:rFonts w:ascii="Lexend Deca Light" w:hAnsi="Lexend Deca Light" w:cs="Arial"/>
                <w:sz w:val="20"/>
                <w:szCs w:val="20"/>
              </w:rPr>
              <w:t xml:space="preserve"> Development</w:t>
            </w:r>
            <w:r w:rsidRPr="006952DA">
              <w:rPr>
                <w:rFonts w:ascii="Lexend Deca Light" w:hAnsi="Lexend Deca Light" w:cs="Arial"/>
                <w:sz w:val="20"/>
                <w:szCs w:val="20"/>
              </w:rPr>
              <w:t xml:space="preserve"> Engineer is required to:</w:t>
            </w:r>
          </w:p>
          <w:p w14:paraId="0533208E" w14:textId="40209879" w:rsidR="00205F3D" w:rsidRPr="006952DA" w:rsidRDefault="00205F3D" w:rsidP="00E15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contextualSpacing w:val="0"/>
              <w:jc w:val="both"/>
              <w:rPr>
                <w:rFonts w:ascii="Lexend Deca Light" w:hAnsi="Lexend Deca Light" w:cs="Arial"/>
                <w:sz w:val="20"/>
                <w:szCs w:val="20"/>
              </w:rPr>
            </w:pPr>
            <w:r w:rsidRPr="006952DA">
              <w:rPr>
                <w:rFonts w:ascii="Lexend Deca Light" w:hAnsi="Lexend Deca Light" w:cs="Arial"/>
                <w:sz w:val="20"/>
                <w:szCs w:val="20"/>
              </w:rPr>
              <w:t xml:space="preserve">Be the Subject Matter Expert (SME) for </w:t>
            </w:r>
            <w:r w:rsidR="002F09B0" w:rsidRPr="006952DA">
              <w:rPr>
                <w:rFonts w:ascii="Lexend Deca Light" w:hAnsi="Lexend Deca Light" w:cs="Arial"/>
                <w:sz w:val="20"/>
                <w:szCs w:val="20"/>
              </w:rPr>
              <w:t xml:space="preserve">our </w:t>
            </w:r>
            <w:r w:rsidRPr="006952DA">
              <w:rPr>
                <w:rFonts w:ascii="Lexend Deca Light" w:hAnsi="Lexend Deca Light" w:cs="Arial"/>
                <w:sz w:val="20"/>
                <w:szCs w:val="20"/>
              </w:rPr>
              <w:t xml:space="preserve">core </w:t>
            </w:r>
            <w:r w:rsidR="002F09B0" w:rsidRPr="006952DA">
              <w:rPr>
                <w:rFonts w:ascii="Lexend Deca Light" w:hAnsi="Lexend Deca Light" w:cs="Arial"/>
                <w:sz w:val="20"/>
                <w:szCs w:val="20"/>
              </w:rPr>
              <w:t xml:space="preserve">Rail </w:t>
            </w:r>
            <w:proofErr w:type="spellStart"/>
            <w:r w:rsidR="00ED19AC">
              <w:rPr>
                <w:rFonts w:ascii="Lexend Deca Light" w:hAnsi="Lexend Deca Light" w:cs="Arial"/>
                <w:sz w:val="20"/>
                <w:szCs w:val="20"/>
              </w:rPr>
              <w:t>e</w:t>
            </w:r>
            <w:r w:rsidR="0077140C">
              <w:rPr>
                <w:rFonts w:ascii="Lexend Deca Light" w:hAnsi="Lexend Deca Light" w:cs="Arial"/>
                <w:sz w:val="20"/>
                <w:szCs w:val="20"/>
              </w:rPr>
              <w:t>yeTrain</w:t>
            </w:r>
            <w:proofErr w:type="spellEnd"/>
            <w:r w:rsidR="008A5ED2" w:rsidRPr="006952DA">
              <w:rPr>
                <w:rFonts w:ascii="Lexend Deca Light" w:hAnsi="Lexend Deca Light" w:cs="Arial"/>
                <w:sz w:val="20"/>
                <w:szCs w:val="20"/>
              </w:rPr>
              <w:t xml:space="preserve"> </w:t>
            </w:r>
            <w:r w:rsidR="002F09B0" w:rsidRPr="006952DA">
              <w:rPr>
                <w:rFonts w:ascii="Lexend Deca Light" w:hAnsi="Lexend Deca Light" w:cs="Arial"/>
                <w:sz w:val="20"/>
                <w:szCs w:val="20"/>
              </w:rPr>
              <w:t>Safety Systems</w:t>
            </w:r>
            <w:r w:rsidRPr="006952DA">
              <w:rPr>
                <w:rFonts w:ascii="Lexend Deca Light" w:hAnsi="Lexend Deca Light" w:cs="Arial"/>
                <w:sz w:val="20"/>
                <w:szCs w:val="20"/>
              </w:rPr>
              <w:t xml:space="preserve"> (GEN6, GENT+, GENT)</w:t>
            </w:r>
          </w:p>
          <w:p w14:paraId="0558CBF0" w14:textId="77777777" w:rsidR="00663D3A" w:rsidRPr="006952DA" w:rsidRDefault="00663D3A" w:rsidP="00663D3A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contextualSpacing w:val="0"/>
              <w:jc w:val="both"/>
              <w:rPr>
                <w:rFonts w:ascii="Lexend Deca Light" w:hAnsi="Lexend Deca Light" w:cs="Arial"/>
                <w:sz w:val="20"/>
                <w:szCs w:val="20"/>
              </w:rPr>
            </w:pPr>
            <w:r w:rsidRPr="006952DA">
              <w:rPr>
                <w:rFonts w:ascii="Lexend Deca Light" w:hAnsi="Lexend Deca Light" w:cs="Arial"/>
                <w:sz w:val="20"/>
                <w:szCs w:val="20"/>
              </w:rPr>
              <w:t>Provide technical input to new tenders, quotes and proposals as required</w:t>
            </w:r>
          </w:p>
          <w:p w14:paraId="3A946FF5" w14:textId="77777777" w:rsidR="00663D3A" w:rsidRPr="006952DA" w:rsidRDefault="00663D3A" w:rsidP="00663D3A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contextualSpacing w:val="0"/>
              <w:jc w:val="both"/>
              <w:rPr>
                <w:rFonts w:ascii="Lexend Deca Light" w:hAnsi="Lexend Deca Light" w:cs="Arial"/>
                <w:sz w:val="20"/>
                <w:szCs w:val="20"/>
              </w:rPr>
            </w:pPr>
            <w:r w:rsidRPr="006952DA">
              <w:rPr>
                <w:rFonts w:ascii="Lexend Deca Light" w:hAnsi="Lexend Deca Light" w:cs="Arial"/>
                <w:sz w:val="20"/>
                <w:szCs w:val="20"/>
              </w:rPr>
              <w:t>Provide technical input to the Petards Technology Centre roadmap</w:t>
            </w:r>
          </w:p>
          <w:p w14:paraId="7B90A3F8" w14:textId="77777777" w:rsidR="00582788" w:rsidRPr="006952DA" w:rsidRDefault="00582788" w:rsidP="00582788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contextualSpacing w:val="0"/>
              <w:jc w:val="both"/>
              <w:rPr>
                <w:rFonts w:ascii="Lexend Deca Light" w:hAnsi="Lexend Deca Light" w:cs="Arial"/>
                <w:sz w:val="20"/>
                <w:szCs w:val="20"/>
              </w:rPr>
            </w:pPr>
            <w:r w:rsidRPr="006952DA">
              <w:rPr>
                <w:rFonts w:ascii="Lexend Deca Light" w:hAnsi="Lexend Deca Light" w:cs="Arial"/>
                <w:sz w:val="20"/>
                <w:szCs w:val="20"/>
              </w:rPr>
              <w:t>Responsible for delivery of product specific requirements to deliver a Return on Investment (ROI) for improvements in line with the business objectives.</w:t>
            </w:r>
          </w:p>
          <w:p w14:paraId="6CCBB8B6" w14:textId="4DF50E9D" w:rsidR="00792DB7" w:rsidRPr="006952DA" w:rsidRDefault="00792DB7" w:rsidP="00792D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contextualSpacing w:val="0"/>
              <w:jc w:val="both"/>
              <w:rPr>
                <w:rFonts w:ascii="Lexend Deca Light" w:hAnsi="Lexend Deca Light" w:cs="Arial"/>
                <w:sz w:val="20"/>
                <w:szCs w:val="20"/>
              </w:rPr>
            </w:pPr>
            <w:r w:rsidRPr="006952DA">
              <w:rPr>
                <w:rFonts w:ascii="Lexend Deca Light" w:hAnsi="Lexend Deca Light" w:cs="Arial"/>
                <w:sz w:val="20"/>
                <w:szCs w:val="20"/>
              </w:rPr>
              <w:t xml:space="preserve">Provide technical support and problem solving to diagnose, troubleshoot and resolve system, hardware and software </w:t>
            </w:r>
            <w:r w:rsidR="00817FA8" w:rsidRPr="006952DA">
              <w:rPr>
                <w:rFonts w:ascii="Lexend Deca Light" w:hAnsi="Lexend Deca Light" w:cs="Arial"/>
                <w:sz w:val="20"/>
                <w:szCs w:val="20"/>
              </w:rPr>
              <w:t>problems.</w:t>
            </w:r>
          </w:p>
          <w:p w14:paraId="7A3E7279" w14:textId="77777777" w:rsidR="00792DB7" w:rsidRPr="006952DA" w:rsidRDefault="00792DB7" w:rsidP="00792D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contextualSpacing w:val="0"/>
              <w:jc w:val="both"/>
              <w:rPr>
                <w:rFonts w:ascii="Lexend Deca Light" w:hAnsi="Lexend Deca Light" w:cs="Arial"/>
                <w:sz w:val="20"/>
                <w:szCs w:val="20"/>
              </w:rPr>
            </w:pPr>
            <w:r w:rsidRPr="006952DA">
              <w:rPr>
                <w:rFonts w:ascii="Lexend Deca Light" w:hAnsi="Lexend Deca Light" w:cs="Arial"/>
                <w:sz w:val="20"/>
                <w:szCs w:val="20"/>
              </w:rPr>
              <w:t>Ensure products maintain regulatory compliance in particular Safety Integrity Level (SIL) compliance.</w:t>
            </w:r>
          </w:p>
          <w:p w14:paraId="15749957" w14:textId="320FA2D3" w:rsidR="00205F3D" w:rsidRPr="006952DA" w:rsidRDefault="00205F3D" w:rsidP="00205F3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contextualSpacing w:val="0"/>
              <w:jc w:val="both"/>
              <w:rPr>
                <w:rFonts w:ascii="Lexend Deca Light" w:hAnsi="Lexend Deca Light" w:cs="Arial"/>
                <w:sz w:val="20"/>
                <w:szCs w:val="20"/>
              </w:rPr>
            </w:pPr>
            <w:r w:rsidRPr="006952DA">
              <w:rPr>
                <w:rFonts w:ascii="Lexend Deca Light" w:hAnsi="Lexend Deca Light" w:cs="Arial"/>
                <w:sz w:val="20"/>
                <w:szCs w:val="20"/>
              </w:rPr>
              <w:t>Produce and maintain technical reports, system schematics and product datasheets</w:t>
            </w:r>
          </w:p>
          <w:p w14:paraId="1CED8E40" w14:textId="77777777" w:rsidR="000D4E0E" w:rsidRPr="006952DA" w:rsidRDefault="00C72DC4" w:rsidP="00205F3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contextualSpacing w:val="0"/>
              <w:jc w:val="both"/>
              <w:rPr>
                <w:rFonts w:ascii="Lexend Deca Light" w:hAnsi="Lexend Deca Light" w:cs="Arial"/>
                <w:sz w:val="20"/>
                <w:szCs w:val="20"/>
              </w:rPr>
            </w:pPr>
            <w:r w:rsidRPr="006952DA">
              <w:rPr>
                <w:rFonts w:ascii="Lexend Deca Light" w:hAnsi="Lexend Deca Light" w:cs="Arial"/>
                <w:sz w:val="20"/>
                <w:szCs w:val="20"/>
              </w:rPr>
              <w:t>Ensure methods and test specifications are maintained and controlled for production release</w:t>
            </w:r>
            <w:r w:rsidR="00D925F6" w:rsidRPr="006952DA">
              <w:rPr>
                <w:rFonts w:ascii="Lexend Deca Light" w:hAnsi="Lexend Deca Light" w:cs="Arial"/>
                <w:sz w:val="20"/>
                <w:szCs w:val="20"/>
              </w:rPr>
              <w:t xml:space="preserve"> to ensure OTD</w:t>
            </w:r>
            <w:r w:rsidR="0095536F" w:rsidRPr="006952DA">
              <w:rPr>
                <w:rFonts w:ascii="Lexend Deca Light" w:hAnsi="Lexend Deca Light" w:cs="Arial"/>
                <w:sz w:val="20"/>
                <w:szCs w:val="20"/>
              </w:rPr>
              <w:t xml:space="preserve"> by production</w:t>
            </w:r>
            <w:r w:rsidRPr="006952DA">
              <w:rPr>
                <w:rFonts w:ascii="Lexend Deca Light" w:hAnsi="Lexend Deca Light" w:cs="Arial"/>
                <w:sz w:val="20"/>
                <w:szCs w:val="20"/>
              </w:rPr>
              <w:t>.</w:t>
            </w:r>
            <w:r w:rsidR="000D4E0E" w:rsidRPr="006952DA">
              <w:rPr>
                <w:rFonts w:ascii="Lexend Deca Light" w:hAnsi="Lexend Deca Light" w:cs="Arial"/>
                <w:sz w:val="20"/>
                <w:szCs w:val="20"/>
              </w:rPr>
              <w:t xml:space="preserve">  </w:t>
            </w:r>
          </w:p>
          <w:p w14:paraId="28F9B646" w14:textId="174B19E3" w:rsidR="003A4B79" w:rsidRPr="006952DA" w:rsidRDefault="003A4B79" w:rsidP="00205F3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contextualSpacing w:val="0"/>
              <w:jc w:val="both"/>
              <w:rPr>
                <w:rFonts w:ascii="Lexend Deca Light" w:hAnsi="Lexend Deca Light" w:cs="Arial"/>
                <w:sz w:val="20"/>
                <w:szCs w:val="20"/>
              </w:rPr>
            </w:pPr>
            <w:r>
              <w:rPr>
                <w:rFonts w:ascii="Lexend Deca Light" w:hAnsi="Lexend Deca Light" w:cs="Arial"/>
                <w:sz w:val="20"/>
                <w:szCs w:val="20"/>
              </w:rPr>
              <w:t xml:space="preserve">Ensure products remain </w:t>
            </w:r>
            <w:r w:rsidR="00E413DE">
              <w:rPr>
                <w:rFonts w:ascii="Lexend Deca Light" w:hAnsi="Lexend Deca Light" w:cs="Arial"/>
                <w:sz w:val="20"/>
                <w:szCs w:val="20"/>
              </w:rPr>
              <w:t xml:space="preserve">compliant with current and evolving cyber legislation and standards </w:t>
            </w:r>
          </w:p>
          <w:p w14:paraId="776D2422" w14:textId="77777777" w:rsidR="008D19E4" w:rsidRPr="006952DA" w:rsidRDefault="008D19E4" w:rsidP="00E15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contextualSpacing w:val="0"/>
              <w:jc w:val="both"/>
              <w:rPr>
                <w:rFonts w:ascii="Lexend Deca Light" w:hAnsi="Lexend Deca Light" w:cs="Arial"/>
                <w:sz w:val="20"/>
                <w:szCs w:val="20"/>
              </w:rPr>
            </w:pPr>
            <w:r w:rsidRPr="006952DA">
              <w:rPr>
                <w:rFonts w:ascii="Lexend Deca Light" w:hAnsi="Lexend Deca Light" w:cs="Arial"/>
                <w:sz w:val="20"/>
                <w:szCs w:val="20"/>
              </w:rPr>
              <w:t>Work on their own and make decisions in line with the business needs</w:t>
            </w:r>
          </w:p>
          <w:p w14:paraId="31102C8E" w14:textId="582C95AA" w:rsidR="0062414B" w:rsidRPr="006952DA" w:rsidRDefault="0062414B" w:rsidP="00E15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contextualSpacing w:val="0"/>
              <w:jc w:val="both"/>
              <w:rPr>
                <w:rFonts w:ascii="Lexend Deca Light" w:hAnsi="Lexend Deca Light" w:cs="Arial"/>
                <w:sz w:val="20"/>
                <w:szCs w:val="20"/>
              </w:rPr>
            </w:pPr>
            <w:r w:rsidRPr="006952DA">
              <w:rPr>
                <w:rFonts w:ascii="Lexend Deca Light" w:hAnsi="Lexend Deca Light" w:cs="Arial"/>
                <w:sz w:val="20"/>
                <w:szCs w:val="20"/>
              </w:rPr>
              <w:t xml:space="preserve">Perform miscellaneous </w:t>
            </w:r>
            <w:r w:rsidR="00582788" w:rsidRPr="006952DA">
              <w:rPr>
                <w:rFonts w:ascii="Lexend Deca Light" w:hAnsi="Lexend Deca Light" w:cs="Arial"/>
                <w:sz w:val="20"/>
                <w:szCs w:val="20"/>
              </w:rPr>
              <w:t>job-related</w:t>
            </w:r>
            <w:r w:rsidRPr="006952DA">
              <w:rPr>
                <w:rFonts w:ascii="Lexend Deca Light" w:hAnsi="Lexend Deca Light" w:cs="Arial"/>
                <w:sz w:val="20"/>
                <w:szCs w:val="20"/>
              </w:rPr>
              <w:t xml:space="preserve"> duties as </w:t>
            </w:r>
            <w:r w:rsidR="00427978" w:rsidRPr="006952DA">
              <w:rPr>
                <w:rFonts w:ascii="Lexend Deca Light" w:hAnsi="Lexend Deca Light" w:cs="Arial"/>
                <w:sz w:val="20"/>
                <w:szCs w:val="20"/>
              </w:rPr>
              <w:t>required by the business</w:t>
            </w:r>
          </w:p>
          <w:p w14:paraId="548A1555" w14:textId="77777777" w:rsidR="00532B59" w:rsidRPr="006952DA" w:rsidRDefault="00532B59" w:rsidP="003A5B4C">
            <w:pPr>
              <w:rPr>
                <w:rFonts w:ascii="Lexend Deca Light" w:hAnsi="Lexend Deca Light" w:cs="Arial"/>
                <w:sz w:val="20"/>
                <w:szCs w:val="20"/>
                <w:lang w:val="en-US" w:eastAsia="en-GB"/>
              </w:rPr>
            </w:pPr>
          </w:p>
        </w:tc>
      </w:tr>
    </w:tbl>
    <w:p w14:paraId="3D9D7444" w14:textId="77777777" w:rsidR="00532B59" w:rsidRPr="00D348DB" w:rsidRDefault="00532B59" w:rsidP="00532B59">
      <w:pPr>
        <w:pStyle w:val="NoSpacing"/>
        <w:rPr>
          <w:rFonts w:ascii="Arial" w:hAnsi="Arial" w:cs="Arial"/>
          <w:sz w:val="20"/>
          <w:szCs w:val="20"/>
          <w:lang w:val="en-US" w:eastAsia="en-GB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532B59" w:rsidRPr="006952DA" w14:paraId="073253D7" w14:textId="77777777" w:rsidTr="00BD4BD8">
        <w:trPr>
          <w:trHeight w:val="431"/>
        </w:trPr>
        <w:tc>
          <w:tcPr>
            <w:tcW w:w="9639" w:type="dxa"/>
            <w:vAlign w:val="center"/>
          </w:tcPr>
          <w:p w14:paraId="5C8220D4" w14:textId="77777777" w:rsidR="00532B59" w:rsidRPr="006952DA" w:rsidRDefault="00532B59" w:rsidP="00532B59">
            <w:pPr>
              <w:pStyle w:val="NoSpacing"/>
              <w:rPr>
                <w:rFonts w:ascii="Lexend Deca Light" w:hAnsi="Lexend Deca Light" w:cs="Arial"/>
                <w:sz w:val="20"/>
                <w:szCs w:val="20"/>
                <w:lang w:val="en-US" w:eastAsia="en-GB"/>
              </w:rPr>
            </w:pPr>
            <w:r w:rsidRPr="006952DA">
              <w:rPr>
                <w:rFonts w:ascii="Lexend Deca Light" w:hAnsi="Lexend Deca Light" w:cs="Arial"/>
                <w:sz w:val="20"/>
                <w:szCs w:val="20"/>
                <w:lang w:val="en-US" w:eastAsia="en-GB"/>
              </w:rPr>
              <w:t>KEY WORKING RELATIONSHIPS:</w:t>
            </w:r>
          </w:p>
        </w:tc>
      </w:tr>
      <w:tr w:rsidR="00532B59" w:rsidRPr="006952DA" w14:paraId="0EBD1C1A" w14:textId="77777777" w:rsidTr="00BD4BD8">
        <w:trPr>
          <w:trHeight w:val="431"/>
        </w:trPr>
        <w:tc>
          <w:tcPr>
            <w:tcW w:w="9639" w:type="dxa"/>
            <w:vAlign w:val="center"/>
          </w:tcPr>
          <w:p w14:paraId="30C70505" w14:textId="77777777" w:rsidR="00532B59" w:rsidRPr="006952DA" w:rsidRDefault="00532B59" w:rsidP="00532B59">
            <w:pPr>
              <w:pStyle w:val="NoSpacing"/>
              <w:rPr>
                <w:rFonts w:ascii="Lexend Deca Light" w:hAnsi="Lexend Deca Light" w:cs="Arial"/>
                <w:sz w:val="20"/>
                <w:szCs w:val="20"/>
                <w:lang w:val="en-US" w:eastAsia="en-GB"/>
              </w:rPr>
            </w:pPr>
          </w:p>
          <w:p w14:paraId="5E186735" w14:textId="4CCECE4D" w:rsidR="003A5B4C" w:rsidRPr="006952DA" w:rsidRDefault="00E04707" w:rsidP="00E154B7">
            <w:pPr>
              <w:jc w:val="both"/>
              <w:rPr>
                <w:rFonts w:ascii="Lexend Deca Light" w:hAnsi="Lexend Deca Light" w:cs="Arial"/>
                <w:sz w:val="20"/>
                <w:szCs w:val="20"/>
              </w:rPr>
            </w:pPr>
            <w:r w:rsidRPr="006952DA">
              <w:rPr>
                <w:rFonts w:ascii="Lexend Deca Light" w:hAnsi="Lexend Deca Light" w:cs="Arial"/>
                <w:sz w:val="20"/>
                <w:szCs w:val="20"/>
              </w:rPr>
              <w:t>T</w:t>
            </w:r>
            <w:r w:rsidR="003A5B4C" w:rsidRPr="006952DA">
              <w:rPr>
                <w:rFonts w:ascii="Lexend Deca Light" w:hAnsi="Lexend Deca Light" w:cs="Arial"/>
                <w:sz w:val="20"/>
                <w:szCs w:val="20"/>
              </w:rPr>
              <w:t xml:space="preserve">he </w:t>
            </w:r>
            <w:r w:rsidR="00C72DC4" w:rsidRPr="006952DA">
              <w:rPr>
                <w:rFonts w:ascii="Lexend Deca Light" w:hAnsi="Lexend Deca Light" w:cs="Arial"/>
                <w:sz w:val="20"/>
                <w:szCs w:val="20"/>
              </w:rPr>
              <w:t xml:space="preserve">Product </w:t>
            </w:r>
            <w:r w:rsidR="00A25FF4">
              <w:rPr>
                <w:rFonts w:ascii="Lexend Deca Light" w:hAnsi="Lexend Deca Light" w:cs="Arial"/>
                <w:sz w:val="20"/>
                <w:szCs w:val="20"/>
              </w:rPr>
              <w:t xml:space="preserve">Development </w:t>
            </w:r>
            <w:r w:rsidR="00C72DC4" w:rsidRPr="006952DA">
              <w:rPr>
                <w:rFonts w:ascii="Lexend Deca Light" w:hAnsi="Lexend Deca Light" w:cs="Arial"/>
                <w:sz w:val="20"/>
                <w:szCs w:val="20"/>
              </w:rPr>
              <w:t>Engineer</w:t>
            </w:r>
            <w:r w:rsidR="003A5B4C" w:rsidRPr="006952DA">
              <w:rPr>
                <w:rFonts w:ascii="Lexend Deca Light" w:hAnsi="Lexend Deca Light" w:cs="Arial"/>
                <w:sz w:val="20"/>
                <w:szCs w:val="20"/>
              </w:rPr>
              <w:t xml:space="preserve"> shall work very closely with all functions of the organisation to make sure our </w:t>
            </w:r>
            <w:r w:rsidR="00427978" w:rsidRPr="006952DA">
              <w:rPr>
                <w:rFonts w:ascii="Lexend Deca Light" w:hAnsi="Lexend Deca Light" w:cs="Arial"/>
                <w:sz w:val="20"/>
                <w:szCs w:val="20"/>
              </w:rPr>
              <w:t>p</w:t>
            </w:r>
            <w:r w:rsidR="00C72DC4" w:rsidRPr="006952DA">
              <w:rPr>
                <w:rFonts w:ascii="Lexend Deca Light" w:hAnsi="Lexend Deca Light" w:cs="Arial"/>
                <w:sz w:val="20"/>
                <w:szCs w:val="20"/>
              </w:rPr>
              <w:t xml:space="preserve">roducts </w:t>
            </w:r>
            <w:r w:rsidR="003A5B4C" w:rsidRPr="006952DA">
              <w:rPr>
                <w:rFonts w:ascii="Lexend Deca Light" w:hAnsi="Lexend Deca Light" w:cs="Arial"/>
                <w:sz w:val="20"/>
                <w:szCs w:val="20"/>
              </w:rPr>
              <w:t xml:space="preserve">meet client requirements </w:t>
            </w:r>
            <w:r w:rsidR="00C72DC4" w:rsidRPr="006952DA">
              <w:rPr>
                <w:rFonts w:ascii="Lexend Deca Light" w:hAnsi="Lexend Deca Light" w:cs="Arial"/>
                <w:sz w:val="20"/>
                <w:szCs w:val="20"/>
              </w:rPr>
              <w:t>now and in the future</w:t>
            </w:r>
            <w:r w:rsidR="003A5B4C" w:rsidRPr="006952DA">
              <w:rPr>
                <w:rFonts w:ascii="Lexend Deca Light" w:hAnsi="Lexend Deca Light" w:cs="Arial"/>
                <w:sz w:val="20"/>
                <w:szCs w:val="20"/>
              </w:rPr>
              <w:t>.</w:t>
            </w:r>
          </w:p>
          <w:p w14:paraId="693C46A6" w14:textId="383E739E" w:rsidR="00D925F6" w:rsidRPr="006952DA" w:rsidRDefault="003A5B4C" w:rsidP="00E154B7">
            <w:pPr>
              <w:spacing w:after="0" w:line="240" w:lineRule="auto"/>
              <w:jc w:val="both"/>
              <w:rPr>
                <w:rFonts w:ascii="Lexend Deca Light" w:hAnsi="Lexend Deca Light" w:cs="Arial"/>
                <w:sz w:val="20"/>
                <w:szCs w:val="20"/>
              </w:rPr>
            </w:pPr>
            <w:r w:rsidRPr="006952DA">
              <w:rPr>
                <w:rFonts w:ascii="Lexend Deca Light" w:hAnsi="Lexend Deca Light" w:cs="Arial"/>
                <w:sz w:val="20"/>
                <w:szCs w:val="20"/>
              </w:rPr>
              <w:t xml:space="preserve">The </w:t>
            </w:r>
            <w:r w:rsidR="00C72DC4" w:rsidRPr="006952DA">
              <w:rPr>
                <w:rFonts w:ascii="Lexend Deca Light" w:hAnsi="Lexend Deca Light" w:cs="Arial"/>
                <w:sz w:val="20"/>
                <w:szCs w:val="20"/>
              </w:rPr>
              <w:t>Product Engineer should be actively seeking to make product improvements in line with</w:t>
            </w:r>
            <w:r w:rsidR="00E04707" w:rsidRPr="006952DA">
              <w:rPr>
                <w:rFonts w:ascii="Lexend Deca Light" w:hAnsi="Lexend Deca Light" w:cs="Arial"/>
                <w:sz w:val="20"/>
                <w:szCs w:val="20"/>
              </w:rPr>
              <w:t>:</w:t>
            </w:r>
          </w:p>
          <w:p w14:paraId="4EE64BFD" w14:textId="77777777" w:rsidR="00E04707" w:rsidRPr="006952DA" w:rsidRDefault="00E04707" w:rsidP="00E154B7">
            <w:pPr>
              <w:spacing w:after="0" w:line="240" w:lineRule="auto"/>
              <w:jc w:val="both"/>
              <w:rPr>
                <w:rFonts w:ascii="Lexend Deca Light" w:hAnsi="Lexend Deca Light" w:cs="Arial"/>
                <w:sz w:val="20"/>
                <w:szCs w:val="20"/>
              </w:rPr>
            </w:pPr>
          </w:p>
          <w:p w14:paraId="486F4BCF" w14:textId="77777777" w:rsidR="00D925F6" w:rsidRPr="006952DA" w:rsidRDefault="00D925F6" w:rsidP="00D925F6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Lexend Deca Light" w:hAnsi="Lexend Deca Light" w:cs="Arial"/>
                <w:sz w:val="20"/>
                <w:szCs w:val="20"/>
              </w:rPr>
            </w:pPr>
            <w:r w:rsidRPr="006952DA">
              <w:rPr>
                <w:rFonts w:ascii="Lexend Deca Light" w:hAnsi="Lexend Deca Light" w:cs="Arial"/>
                <w:sz w:val="20"/>
                <w:szCs w:val="20"/>
              </w:rPr>
              <w:t>T</w:t>
            </w:r>
            <w:r w:rsidR="00C72DC4" w:rsidRPr="006952DA">
              <w:rPr>
                <w:rFonts w:ascii="Lexend Deca Light" w:hAnsi="Lexend Deca Light" w:cs="Arial"/>
                <w:sz w:val="20"/>
                <w:szCs w:val="20"/>
              </w:rPr>
              <w:t>he product roadmap set out by the Chief Technical Architect</w:t>
            </w:r>
          </w:p>
          <w:p w14:paraId="70BC278D" w14:textId="73FE0FB5" w:rsidR="00D925F6" w:rsidRPr="006952DA" w:rsidRDefault="00D925F6" w:rsidP="00D925F6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Lexend Deca Light" w:hAnsi="Lexend Deca Light" w:cs="Arial"/>
                <w:sz w:val="20"/>
                <w:szCs w:val="20"/>
              </w:rPr>
            </w:pPr>
            <w:r w:rsidRPr="006952DA">
              <w:rPr>
                <w:rFonts w:ascii="Lexend Deca Light" w:hAnsi="Lexend Deca Light" w:cs="Arial"/>
                <w:sz w:val="20"/>
                <w:szCs w:val="20"/>
              </w:rPr>
              <w:t>P</w:t>
            </w:r>
            <w:r w:rsidR="00C72DC4" w:rsidRPr="006952DA">
              <w:rPr>
                <w:rFonts w:ascii="Lexend Deca Light" w:hAnsi="Lexend Deca Light" w:cs="Arial"/>
                <w:sz w:val="20"/>
                <w:szCs w:val="20"/>
              </w:rPr>
              <w:t>roduct performance analysis</w:t>
            </w:r>
          </w:p>
          <w:p w14:paraId="74AD9B0C" w14:textId="2E62AC11" w:rsidR="00E04707" w:rsidRPr="006952DA" w:rsidRDefault="00E04707" w:rsidP="00D925F6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Lexend Deca Light" w:hAnsi="Lexend Deca Light" w:cs="Arial"/>
                <w:sz w:val="20"/>
                <w:szCs w:val="20"/>
              </w:rPr>
            </w:pPr>
            <w:r w:rsidRPr="006952DA">
              <w:rPr>
                <w:rFonts w:ascii="Lexend Deca Light" w:hAnsi="Lexend Deca Light" w:cs="Arial"/>
                <w:sz w:val="20"/>
                <w:szCs w:val="20"/>
              </w:rPr>
              <w:t>Company vision and values</w:t>
            </w:r>
          </w:p>
          <w:p w14:paraId="7D4646E0" w14:textId="77777777" w:rsidR="00D925F6" w:rsidRPr="006952DA" w:rsidRDefault="00D925F6" w:rsidP="00D925F6">
            <w:pPr>
              <w:spacing w:after="0" w:line="240" w:lineRule="auto"/>
              <w:jc w:val="both"/>
              <w:rPr>
                <w:rFonts w:ascii="Lexend Deca Light" w:hAnsi="Lexend Deca Light" w:cs="Arial"/>
                <w:sz w:val="20"/>
                <w:szCs w:val="20"/>
              </w:rPr>
            </w:pPr>
          </w:p>
          <w:p w14:paraId="0C1A0CEB" w14:textId="124553E8" w:rsidR="00C72DC4" w:rsidRPr="006952DA" w:rsidRDefault="00D925F6" w:rsidP="00D925F6">
            <w:pPr>
              <w:spacing w:after="0" w:line="240" w:lineRule="auto"/>
              <w:jc w:val="both"/>
              <w:rPr>
                <w:rFonts w:ascii="Lexend Deca Light" w:hAnsi="Lexend Deca Light" w:cs="Arial"/>
                <w:sz w:val="20"/>
                <w:szCs w:val="20"/>
              </w:rPr>
            </w:pPr>
            <w:r w:rsidRPr="006952DA">
              <w:rPr>
                <w:rFonts w:ascii="Lexend Deca Light" w:hAnsi="Lexend Deca Light" w:cs="Arial"/>
                <w:sz w:val="20"/>
                <w:szCs w:val="20"/>
              </w:rPr>
              <w:t xml:space="preserve">The Product Engineer should be </w:t>
            </w:r>
            <w:r w:rsidR="00C72DC4" w:rsidRPr="006952DA">
              <w:rPr>
                <w:rFonts w:ascii="Lexend Deca Light" w:hAnsi="Lexend Deca Light" w:cs="Arial"/>
                <w:sz w:val="20"/>
                <w:szCs w:val="20"/>
              </w:rPr>
              <w:t>looking to make the role cost neutral each year with implemented improvements</w:t>
            </w:r>
            <w:r w:rsidR="00A11E8B" w:rsidRPr="006952DA">
              <w:rPr>
                <w:rFonts w:ascii="Lexend Deca Light" w:hAnsi="Lexend Deca Light" w:cs="Arial"/>
                <w:sz w:val="20"/>
                <w:szCs w:val="20"/>
              </w:rPr>
              <w:t xml:space="preserve"> and external funding</w:t>
            </w:r>
            <w:r w:rsidR="00C72DC4" w:rsidRPr="006952DA">
              <w:rPr>
                <w:rFonts w:ascii="Lexend Deca Light" w:hAnsi="Lexend Deca Light" w:cs="Arial"/>
                <w:sz w:val="20"/>
                <w:szCs w:val="20"/>
              </w:rPr>
              <w:t>.</w:t>
            </w:r>
          </w:p>
          <w:p w14:paraId="5E6E4B7E" w14:textId="77777777" w:rsidR="00C72DC4" w:rsidRPr="006952DA" w:rsidRDefault="00C72DC4" w:rsidP="00E154B7">
            <w:pPr>
              <w:spacing w:after="0" w:line="240" w:lineRule="auto"/>
              <w:jc w:val="both"/>
              <w:rPr>
                <w:rFonts w:ascii="Lexend Deca Light" w:hAnsi="Lexend Deca Light" w:cs="Arial"/>
                <w:sz w:val="20"/>
                <w:szCs w:val="20"/>
              </w:rPr>
            </w:pPr>
          </w:p>
          <w:p w14:paraId="4852FC7C" w14:textId="1C3011F8" w:rsidR="003A5B4C" w:rsidRPr="006952DA" w:rsidRDefault="00C72DC4" w:rsidP="00E154B7">
            <w:pPr>
              <w:spacing w:after="0" w:line="240" w:lineRule="auto"/>
              <w:jc w:val="both"/>
              <w:rPr>
                <w:rFonts w:ascii="Lexend Deca Light" w:hAnsi="Lexend Deca Light" w:cs="Arial"/>
                <w:sz w:val="20"/>
                <w:szCs w:val="20"/>
              </w:rPr>
            </w:pPr>
            <w:r w:rsidRPr="006952DA">
              <w:rPr>
                <w:rFonts w:ascii="Lexend Deca Light" w:hAnsi="Lexend Deca Light" w:cs="Arial"/>
                <w:sz w:val="20"/>
                <w:szCs w:val="20"/>
              </w:rPr>
              <w:t>The Product Engineer</w:t>
            </w:r>
            <w:r w:rsidR="003A5B4C" w:rsidRPr="006952DA">
              <w:rPr>
                <w:rFonts w:ascii="Lexend Deca Light" w:hAnsi="Lexend Deca Light" w:cs="Arial"/>
                <w:sz w:val="20"/>
                <w:szCs w:val="20"/>
              </w:rPr>
              <w:t xml:space="preserve"> shall act as the direct point of contact to </w:t>
            </w:r>
            <w:r w:rsidR="00016929" w:rsidRPr="006952DA">
              <w:rPr>
                <w:rFonts w:ascii="Lexend Deca Light" w:hAnsi="Lexend Deca Light" w:cs="Arial"/>
                <w:sz w:val="20"/>
                <w:szCs w:val="20"/>
              </w:rPr>
              <w:t xml:space="preserve">the </w:t>
            </w:r>
            <w:r w:rsidR="003A5B4C" w:rsidRPr="006952DA">
              <w:rPr>
                <w:rFonts w:ascii="Lexend Deca Light" w:hAnsi="Lexend Deca Light" w:cs="Arial"/>
                <w:sz w:val="20"/>
                <w:szCs w:val="20"/>
              </w:rPr>
              <w:t>client</w:t>
            </w:r>
            <w:r w:rsidR="00016929" w:rsidRPr="006952DA">
              <w:rPr>
                <w:rFonts w:ascii="Lexend Deca Light" w:hAnsi="Lexend Deca Light" w:cs="Arial"/>
                <w:sz w:val="20"/>
                <w:szCs w:val="20"/>
              </w:rPr>
              <w:t xml:space="preserve"> </w:t>
            </w:r>
            <w:r w:rsidRPr="006952DA">
              <w:rPr>
                <w:rFonts w:ascii="Lexend Deca Light" w:hAnsi="Lexend Deca Light" w:cs="Arial"/>
                <w:sz w:val="20"/>
                <w:szCs w:val="20"/>
              </w:rPr>
              <w:t xml:space="preserve">where appropriate </w:t>
            </w:r>
            <w:r w:rsidR="00016929" w:rsidRPr="006952DA">
              <w:rPr>
                <w:rFonts w:ascii="Lexend Deca Light" w:hAnsi="Lexend Deca Light" w:cs="Arial"/>
                <w:sz w:val="20"/>
                <w:szCs w:val="20"/>
              </w:rPr>
              <w:t>and shall be responsible for actively reporting back to Petards management team.</w:t>
            </w:r>
            <w:r w:rsidR="00121C6F" w:rsidRPr="006952DA">
              <w:rPr>
                <w:rFonts w:ascii="Lexend Deca Light" w:hAnsi="Lexend Deca Light" w:cs="Arial"/>
                <w:sz w:val="20"/>
                <w:szCs w:val="20"/>
              </w:rPr>
              <w:t xml:space="preserve">  All activities shall be in line with Petard’s SPIRIT values:</w:t>
            </w:r>
          </w:p>
          <w:p w14:paraId="2F73B2FA" w14:textId="77777777" w:rsidR="00121C6F" w:rsidRPr="006952DA" w:rsidRDefault="00121C6F" w:rsidP="00E154B7">
            <w:pPr>
              <w:spacing w:after="0" w:line="240" w:lineRule="auto"/>
              <w:jc w:val="both"/>
              <w:rPr>
                <w:rFonts w:ascii="Lexend Deca Light" w:hAnsi="Lexend Deca Light" w:cs="Arial"/>
                <w:sz w:val="20"/>
                <w:szCs w:val="20"/>
              </w:rPr>
            </w:pPr>
          </w:p>
          <w:p w14:paraId="50A313ED" w14:textId="77777777" w:rsidR="00121C6F" w:rsidRPr="006952DA" w:rsidRDefault="00121C6F" w:rsidP="00121C6F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Lexend Deca Light" w:hAnsi="Lexend Deca Light" w:cs="Arial"/>
                <w:sz w:val="20"/>
                <w:szCs w:val="20"/>
              </w:rPr>
            </w:pPr>
            <w:r w:rsidRPr="006952DA">
              <w:rPr>
                <w:rFonts w:ascii="Lexend Deca Light" w:hAnsi="Lexend Deca Light" w:cs="Arial"/>
                <w:b/>
                <w:bCs/>
                <w:sz w:val="20"/>
                <w:szCs w:val="20"/>
              </w:rPr>
              <w:t>Safety:</w:t>
            </w:r>
            <w:r w:rsidRPr="006952DA">
              <w:rPr>
                <w:rFonts w:ascii="Lexend Deca Light" w:hAnsi="Lexend Deca Light" w:cs="Arial"/>
                <w:sz w:val="20"/>
                <w:szCs w:val="20"/>
              </w:rPr>
              <w:t xml:space="preserve"> Ensure client visits to Petards and Petards visits to site are conducted in a safe manner within the scope of HSE policies and requirements. Safety is at the heart of all we do.</w:t>
            </w:r>
          </w:p>
          <w:p w14:paraId="1B403F78" w14:textId="77777777" w:rsidR="00121C6F" w:rsidRPr="006952DA" w:rsidRDefault="00121C6F" w:rsidP="00121C6F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Lexend Deca Light" w:hAnsi="Lexend Deca Light" w:cs="Arial"/>
                <w:sz w:val="20"/>
                <w:szCs w:val="20"/>
              </w:rPr>
            </w:pPr>
            <w:r w:rsidRPr="006952DA">
              <w:rPr>
                <w:rFonts w:ascii="Lexend Deca Light" w:hAnsi="Lexend Deca Light" w:cs="Arial"/>
                <w:b/>
                <w:bCs/>
                <w:sz w:val="20"/>
                <w:szCs w:val="20"/>
              </w:rPr>
              <w:t>Partnership:</w:t>
            </w:r>
            <w:r w:rsidRPr="006952DA">
              <w:rPr>
                <w:rFonts w:ascii="Lexend Deca Light" w:hAnsi="Lexend Deca Light" w:cs="Arial"/>
                <w:sz w:val="20"/>
                <w:szCs w:val="20"/>
              </w:rPr>
              <w:t xml:space="preserve"> Develop a long term and trusted relationship with customers and other </w:t>
            </w:r>
            <w:proofErr w:type="gramStart"/>
            <w:r w:rsidRPr="006952DA">
              <w:rPr>
                <w:rFonts w:ascii="Lexend Deca Light" w:hAnsi="Lexend Deca Light" w:cs="Arial"/>
                <w:sz w:val="20"/>
                <w:szCs w:val="20"/>
              </w:rPr>
              <w:t>partners  through</w:t>
            </w:r>
            <w:proofErr w:type="gramEnd"/>
            <w:r w:rsidRPr="006952DA">
              <w:rPr>
                <w:rFonts w:ascii="Lexend Deca Light" w:hAnsi="Lexend Deca Light" w:cs="Arial"/>
                <w:sz w:val="20"/>
                <w:szCs w:val="20"/>
              </w:rPr>
              <w:t xml:space="preserve"> collaboration, respect and trust.</w:t>
            </w:r>
          </w:p>
          <w:p w14:paraId="0ACFA64E" w14:textId="0244EA04" w:rsidR="00121C6F" w:rsidRPr="006952DA" w:rsidRDefault="00121C6F" w:rsidP="00121C6F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Lexend Deca Light" w:hAnsi="Lexend Deca Light" w:cs="Arial"/>
                <w:sz w:val="20"/>
                <w:szCs w:val="20"/>
              </w:rPr>
            </w:pPr>
            <w:r w:rsidRPr="006952DA">
              <w:rPr>
                <w:rFonts w:ascii="Lexend Deca Light" w:hAnsi="Lexend Deca Light" w:cs="Arial"/>
                <w:b/>
                <w:bCs/>
                <w:sz w:val="20"/>
                <w:szCs w:val="20"/>
              </w:rPr>
              <w:t>Innovation:</w:t>
            </w:r>
            <w:r w:rsidRPr="006952DA">
              <w:rPr>
                <w:rFonts w:ascii="Lexend Deca Light" w:hAnsi="Lexend Deca Light" w:cs="Arial"/>
                <w:sz w:val="20"/>
                <w:szCs w:val="20"/>
              </w:rPr>
              <w:t xml:space="preserve"> Be aware of client (internal and external) needs and changes in landscape to offer alternative technical solutions where practical.  Use innovation to develop new business and a market leading position. </w:t>
            </w:r>
          </w:p>
          <w:p w14:paraId="5B2BAB4B" w14:textId="22A47C42" w:rsidR="00121C6F" w:rsidRPr="006952DA" w:rsidRDefault="00121C6F" w:rsidP="00121C6F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Lexend Deca Light" w:hAnsi="Lexend Deca Light" w:cs="Arial"/>
                <w:sz w:val="20"/>
                <w:szCs w:val="20"/>
              </w:rPr>
            </w:pPr>
            <w:r w:rsidRPr="006952DA">
              <w:rPr>
                <w:rFonts w:ascii="Lexend Deca Light" w:hAnsi="Lexend Deca Light" w:cs="Arial"/>
                <w:b/>
                <w:bCs/>
                <w:sz w:val="20"/>
                <w:szCs w:val="20"/>
              </w:rPr>
              <w:t>Responsive:</w:t>
            </w:r>
            <w:r w:rsidRPr="006952DA">
              <w:rPr>
                <w:rFonts w:ascii="Lexend Deca Light" w:hAnsi="Lexend Deca Light" w:cs="Arial"/>
                <w:sz w:val="20"/>
                <w:szCs w:val="20"/>
              </w:rPr>
              <w:t xml:space="preserve"> Communicate openly with clients and colleagues while delivering on actions and commitments within the agreed timeframes.</w:t>
            </w:r>
          </w:p>
          <w:p w14:paraId="3557357D" w14:textId="77777777" w:rsidR="00121C6F" w:rsidRPr="006952DA" w:rsidRDefault="00121C6F" w:rsidP="00121C6F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Lexend Deca Light" w:hAnsi="Lexend Deca Light" w:cs="Arial"/>
                <w:sz w:val="20"/>
                <w:szCs w:val="20"/>
              </w:rPr>
            </w:pPr>
            <w:r w:rsidRPr="006952DA">
              <w:rPr>
                <w:rFonts w:ascii="Lexend Deca Light" w:hAnsi="Lexend Deca Light" w:cs="Arial"/>
                <w:b/>
                <w:bCs/>
                <w:sz w:val="20"/>
                <w:szCs w:val="20"/>
              </w:rPr>
              <w:t>Integrity:</w:t>
            </w:r>
            <w:r w:rsidRPr="006952DA">
              <w:rPr>
                <w:rFonts w:ascii="Lexend Deca Light" w:hAnsi="Lexend Deca Light" w:cs="Arial"/>
                <w:sz w:val="20"/>
                <w:szCs w:val="20"/>
              </w:rPr>
              <w:t xml:space="preserve"> Be responsible, considerate, and fair in actions and interactions.</w:t>
            </w:r>
          </w:p>
          <w:p w14:paraId="33049269" w14:textId="3A53B962" w:rsidR="00532B59" w:rsidRPr="006952DA" w:rsidRDefault="00121C6F" w:rsidP="00272D85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Lexend Deca Light" w:hAnsi="Lexend Deca Light" w:cs="Arial"/>
                <w:sz w:val="20"/>
                <w:szCs w:val="20"/>
                <w:lang w:val="en-US" w:eastAsia="en-GB"/>
              </w:rPr>
            </w:pPr>
            <w:r w:rsidRPr="006952DA">
              <w:rPr>
                <w:rFonts w:ascii="Lexend Deca Light" w:hAnsi="Lexend Deca Light" w:cs="Arial"/>
                <w:b/>
                <w:bCs/>
                <w:sz w:val="20"/>
                <w:szCs w:val="20"/>
              </w:rPr>
              <w:t>Talent:</w:t>
            </w:r>
            <w:r w:rsidRPr="006952DA">
              <w:rPr>
                <w:rFonts w:ascii="Lexend Deca Light" w:hAnsi="Lexend Deca Light" w:cs="Arial"/>
                <w:sz w:val="20"/>
                <w:szCs w:val="20"/>
              </w:rPr>
              <w:t xml:space="preserve"> Proactively identify and feedback what development and skills can be cultivated that will allow you and the Petards team to offer a service to the client that will exceed expectations.</w:t>
            </w:r>
          </w:p>
          <w:p w14:paraId="51719DBC" w14:textId="77777777" w:rsidR="00532B59" w:rsidRPr="006952DA" w:rsidRDefault="00532B59" w:rsidP="00532B59">
            <w:pPr>
              <w:pStyle w:val="NoSpacing"/>
              <w:rPr>
                <w:rFonts w:ascii="Lexend Deca Light" w:hAnsi="Lexend Deca Light" w:cs="Arial"/>
                <w:sz w:val="20"/>
                <w:szCs w:val="20"/>
                <w:lang w:val="en-US" w:eastAsia="en-GB"/>
              </w:rPr>
            </w:pPr>
          </w:p>
        </w:tc>
      </w:tr>
    </w:tbl>
    <w:p w14:paraId="07EBCD04" w14:textId="77777777" w:rsidR="00532B59" w:rsidRPr="00D348DB" w:rsidRDefault="00532B59" w:rsidP="00532B59">
      <w:pPr>
        <w:pStyle w:val="NoSpacing"/>
        <w:rPr>
          <w:rFonts w:ascii="Arial" w:hAnsi="Arial" w:cs="Arial"/>
          <w:sz w:val="20"/>
          <w:szCs w:val="20"/>
          <w:lang w:val="en-US" w:eastAsia="en-GB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532B59" w:rsidRPr="006952DA" w14:paraId="2C1D125D" w14:textId="77777777" w:rsidTr="00BD4BD8">
        <w:trPr>
          <w:trHeight w:val="431"/>
        </w:trPr>
        <w:tc>
          <w:tcPr>
            <w:tcW w:w="9639" w:type="dxa"/>
            <w:vAlign w:val="center"/>
          </w:tcPr>
          <w:p w14:paraId="7C24D570" w14:textId="77777777" w:rsidR="00532B59" w:rsidRPr="006952DA" w:rsidRDefault="00532B59" w:rsidP="00532B59">
            <w:pPr>
              <w:pStyle w:val="NoSpacing"/>
              <w:rPr>
                <w:rFonts w:ascii="Lexend Deca Light" w:hAnsi="Lexend Deca Light" w:cs="Arial"/>
                <w:sz w:val="20"/>
                <w:szCs w:val="20"/>
                <w:lang w:val="en-US" w:eastAsia="en-GB"/>
              </w:rPr>
            </w:pPr>
            <w:r w:rsidRPr="006952DA">
              <w:rPr>
                <w:rFonts w:ascii="Lexend Deca Light" w:hAnsi="Lexend Deca Light" w:cs="Arial"/>
                <w:sz w:val="20"/>
                <w:szCs w:val="20"/>
                <w:lang w:val="en-US" w:eastAsia="en-GB"/>
              </w:rPr>
              <w:t>EXPERIENCE / KNOWLEDGE</w:t>
            </w:r>
          </w:p>
        </w:tc>
      </w:tr>
      <w:tr w:rsidR="00532B59" w:rsidRPr="006952DA" w14:paraId="50826440" w14:textId="77777777" w:rsidTr="00BD4BD8">
        <w:trPr>
          <w:trHeight w:val="431"/>
        </w:trPr>
        <w:tc>
          <w:tcPr>
            <w:tcW w:w="9639" w:type="dxa"/>
            <w:vAlign w:val="center"/>
          </w:tcPr>
          <w:p w14:paraId="7DE0A673" w14:textId="77777777" w:rsidR="00A11E8B" w:rsidRPr="006952DA" w:rsidRDefault="00A11E8B" w:rsidP="00E154B7">
            <w:pPr>
              <w:spacing w:after="0" w:line="240" w:lineRule="auto"/>
              <w:jc w:val="both"/>
              <w:rPr>
                <w:rFonts w:ascii="Lexend Deca Light" w:hAnsi="Lexend Deca Light" w:cs="Arial"/>
                <w:sz w:val="20"/>
                <w:szCs w:val="20"/>
              </w:rPr>
            </w:pPr>
          </w:p>
          <w:p w14:paraId="7368C317" w14:textId="04F61D70" w:rsidR="00A14F8E" w:rsidRPr="006952DA" w:rsidRDefault="00A14F8E" w:rsidP="00A11E8B">
            <w:pPr>
              <w:spacing w:after="0" w:line="240" w:lineRule="auto"/>
              <w:jc w:val="both"/>
              <w:rPr>
                <w:rFonts w:ascii="Lexend Deca Light" w:hAnsi="Lexend Deca Light" w:cs="Arial"/>
                <w:sz w:val="20"/>
                <w:szCs w:val="20"/>
              </w:rPr>
            </w:pPr>
            <w:r w:rsidRPr="006952DA">
              <w:rPr>
                <w:rFonts w:ascii="Lexend Deca Light" w:hAnsi="Lexend Deca Light" w:cs="Arial"/>
                <w:sz w:val="20"/>
                <w:szCs w:val="20"/>
              </w:rPr>
              <w:t xml:space="preserve">As the direct point of contact to our clients, the </w:t>
            </w:r>
            <w:r w:rsidR="00C72DC4" w:rsidRPr="006952DA">
              <w:rPr>
                <w:rFonts w:ascii="Lexend Deca Light" w:hAnsi="Lexend Deca Light" w:cs="Arial"/>
                <w:sz w:val="20"/>
                <w:szCs w:val="20"/>
              </w:rPr>
              <w:t xml:space="preserve">Product </w:t>
            </w:r>
            <w:r w:rsidR="00A25FF4">
              <w:rPr>
                <w:rFonts w:ascii="Lexend Deca Light" w:hAnsi="Lexend Deca Light" w:cs="Arial"/>
                <w:sz w:val="20"/>
                <w:szCs w:val="20"/>
              </w:rPr>
              <w:t xml:space="preserve">Development </w:t>
            </w:r>
            <w:r w:rsidR="00C72DC4" w:rsidRPr="006952DA">
              <w:rPr>
                <w:rFonts w:ascii="Lexend Deca Light" w:hAnsi="Lexend Deca Light" w:cs="Arial"/>
                <w:sz w:val="20"/>
                <w:szCs w:val="20"/>
              </w:rPr>
              <w:t>Engineer</w:t>
            </w:r>
            <w:r w:rsidRPr="006952DA">
              <w:rPr>
                <w:rFonts w:ascii="Lexend Deca Light" w:hAnsi="Lexend Deca Light" w:cs="Arial"/>
                <w:sz w:val="20"/>
                <w:szCs w:val="20"/>
              </w:rPr>
              <w:t xml:space="preserve">’s </w:t>
            </w:r>
            <w:r w:rsidR="00E154B7" w:rsidRPr="006952DA">
              <w:rPr>
                <w:rFonts w:ascii="Lexend Deca Light" w:hAnsi="Lexend Deca Light" w:cs="Arial"/>
                <w:sz w:val="20"/>
                <w:szCs w:val="20"/>
              </w:rPr>
              <w:t xml:space="preserve">technical </w:t>
            </w:r>
            <w:r w:rsidRPr="006952DA">
              <w:rPr>
                <w:rFonts w:ascii="Lexend Deca Light" w:hAnsi="Lexend Deca Light" w:cs="Arial"/>
                <w:sz w:val="20"/>
                <w:szCs w:val="20"/>
              </w:rPr>
              <w:t xml:space="preserve">knowledge base will be broad and valuable to the business. </w:t>
            </w:r>
            <w:r w:rsidR="001D6B47" w:rsidRPr="006952DA">
              <w:rPr>
                <w:rFonts w:ascii="Lexend Deca Light" w:hAnsi="Lexend Deca Light" w:cs="Arial"/>
                <w:sz w:val="20"/>
                <w:szCs w:val="20"/>
              </w:rPr>
              <w:t>Additionally,</w:t>
            </w:r>
            <w:r w:rsidR="00E154B7" w:rsidRPr="006952DA">
              <w:rPr>
                <w:rFonts w:ascii="Lexend Deca Light" w:hAnsi="Lexend Deca Light" w:cs="Arial"/>
                <w:sz w:val="20"/>
                <w:szCs w:val="20"/>
              </w:rPr>
              <w:t xml:space="preserve"> the </w:t>
            </w:r>
            <w:r w:rsidR="00C72DC4" w:rsidRPr="006952DA">
              <w:rPr>
                <w:rFonts w:ascii="Lexend Deca Light" w:hAnsi="Lexend Deca Light" w:cs="Arial"/>
                <w:sz w:val="20"/>
                <w:szCs w:val="20"/>
              </w:rPr>
              <w:t>Product Engineer</w:t>
            </w:r>
            <w:r w:rsidR="00E154B7" w:rsidRPr="006952DA">
              <w:rPr>
                <w:rFonts w:ascii="Lexend Deca Light" w:hAnsi="Lexend Deca Light" w:cs="Arial"/>
                <w:sz w:val="20"/>
                <w:szCs w:val="20"/>
              </w:rPr>
              <w:t xml:space="preserve"> shall be commercially astute and have experience of delivering on targets and be </w:t>
            </w:r>
            <w:r w:rsidR="008F66EB" w:rsidRPr="006952DA">
              <w:rPr>
                <w:rFonts w:ascii="Lexend Deca Light" w:hAnsi="Lexend Deca Light" w:cs="Arial"/>
                <w:sz w:val="20"/>
                <w:szCs w:val="20"/>
              </w:rPr>
              <w:t xml:space="preserve">customer </w:t>
            </w:r>
            <w:r w:rsidR="00E154B7" w:rsidRPr="006952DA">
              <w:rPr>
                <w:rFonts w:ascii="Lexend Deca Light" w:hAnsi="Lexend Deca Light" w:cs="Arial"/>
                <w:sz w:val="20"/>
                <w:szCs w:val="20"/>
              </w:rPr>
              <w:t>results driven.</w:t>
            </w:r>
          </w:p>
          <w:p w14:paraId="15113747" w14:textId="77777777" w:rsidR="00532B59" w:rsidRPr="006952DA" w:rsidRDefault="00532B59" w:rsidP="00532B59">
            <w:pPr>
              <w:pStyle w:val="NoSpacing"/>
              <w:rPr>
                <w:rFonts w:ascii="Lexend Deca Light" w:hAnsi="Lexend Deca Light" w:cs="Arial"/>
                <w:sz w:val="20"/>
                <w:szCs w:val="20"/>
              </w:rPr>
            </w:pPr>
          </w:p>
        </w:tc>
      </w:tr>
    </w:tbl>
    <w:p w14:paraId="354CD3B3" w14:textId="77777777" w:rsidR="00532B59" w:rsidRDefault="00532B59" w:rsidP="00532B59">
      <w:pPr>
        <w:pStyle w:val="NoSpacing"/>
        <w:rPr>
          <w:rFonts w:ascii="Arial" w:hAnsi="Arial" w:cs="Arial"/>
          <w:sz w:val="20"/>
          <w:szCs w:val="20"/>
          <w:lang w:val="en-US" w:eastAsia="en-GB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532B59" w:rsidRPr="006952DA" w14:paraId="6A31846D" w14:textId="77777777" w:rsidTr="00BD4BD8">
        <w:trPr>
          <w:trHeight w:val="431"/>
        </w:trPr>
        <w:tc>
          <w:tcPr>
            <w:tcW w:w="9639" w:type="dxa"/>
            <w:vAlign w:val="center"/>
          </w:tcPr>
          <w:p w14:paraId="63BD2496" w14:textId="77777777" w:rsidR="00532B59" w:rsidRPr="006952DA" w:rsidRDefault="00532B59" w:rsidP="00532B59">
            <w:pPr>
              <w:pStyle w:val="NoSpacing"/>
              <w:rPr>
                <w:rFonts w:ascii="Lexend Deca Light" w:hAnsi="Lexend Deca Light" w:cs="Arial"/>
                <w:sz w:val="20"/>
                <w:szCs w:val="20"/>
                <w:lang w:val="en-US" w:eastAsia="en-GB"/>
              </w:rPr>
            </w:pPr>
            <w:r w:rsidRPr="006952DA">
              <w:rPr>
                <w:rFonts w:ascii="Lexend Deca Light" w:hAnsi="Lexend Deca Light" w:cs="Arial"/>
                <w:sz w:val="20"/>
                <w:szCs w:val="20"/>
                <w:lang w:val="en-US" w:eastAsia="en-GB"/>
              </w:rPr>
              <w:t>QUALIFICATIONS</w:t>
            </w:r>
          </w:p>
        </w:tc>
      </w:tr>
      <w:tr w:rsidR="00532B59" w:rsidRPr="006952DA" w14:paraId="5305F2DC" w14:textId="77777777" w:rsidTr="00BD4BD8">
        <w:trPr>
          <w:trHeight w:val="431"/>
        </w:trPr>
        <w:tc>
          <w:tcPr>
            <w:tcW w:w="9639" w:type="dxa"/>
            <w:vAlign w:val="center"/>
          </w:tcPr>
          <w:p w14:paraId="08B2460F" w14:textId="77777777" w:rsidR="00532B59" w:rsidRPr="006952DA" w:rsidRDefault="00532B59" w:rsidP="00532B59">
            <w:pPr>
              <w:pStyle w:val="NoSpacing"/>
              <w:rPr>
                <w:rFonts w:ascii="Lexend Deca Light" w:hAnsi="Lexend Deca Light" w:cs="Arial"/>
                <w:sz w:val="20"/>
                <w:szCs w:val="20"/>
                <w:lang w:val="en-US" w:eastAsia="en-GB"/>
              </w:rPr>
            </w:pPr>
          </w:p>
          <w:p w14:paraId="3A36559D" w14:textId="77777777" w:rsidR="00E154B7" w:rsidRPr="006952DA" w:rsidRDefault="00E154B7" w:rsidP="00E154B7">
            <w:pPr>
              <w:numPr>
                <w:ilvl w:val="0"/>
                <w:numId w:val="27"/>
              </w:numPr>
              <w:spacing w:after="0" w:line="240" w:lineRule="auto"/>
              <w:rPr>
                <w:rFonts w:ascii="Lexend Deca Light" w:hAnsi="Lexend Deca Light" w:cs="Arial"/>
                <w:sz w:val="20"/>
                <w:szCs w:val="20"/>
              </w:rPr>
            </w:pPr>
            <w:r w:rsidRPr="006952DA">
              <w:rPr>
                <w:rFonts w:ascii="Lexend Deca Light" w:hAnsi="Lexend Deca Light" w:cs="Arial"/>
                <w:sz w:val="20"/>
                <w:szCs w:val="20"/>
              </w:rPr>
              <w:t xml:space="preserve">Degree level qualified in </w:t>
            </w:r>
            <w:r w:rsidR="00206113" w:rsidRPr="006952DA">
              <w:rPr>
                <w:rFonts w:ascii="Lexend Deca Light" w:hAnsi="Lexend Deca Light" w:cs="Arial"/>
                <w:sz w:val="20"/>
                <w:szCs w:val="20"/>
              </w:rPr>
              <w:t>E</w:t>
            </w:r>
            <w:r w:rsidRPr="006952DA">
              <w:rPr>
                <w:rFonts w:ascii="Lexend Deca Light" w:hAnsi="Lexend Deca Light" w:cs="Arial"/>
                <w:sz w:val="20"/>
                <w:szCs w:val="20"/>
              </w:rPr>
              <w:t>ngineering</w:t>
            </w:r>
            <w:r w:rsidR="00206113" w:rsidRPr="006952DA">
              <w:rPr>
                <w:rFonts w:ascii="Lexend Deca Light" w:hAnsi="Lexend Deca Light" w:cs="Arial"/>
                <w:sz w:val="20"/>
                <w:szCs w:val="20"/>
              </w:rPr>
              <w:t xml:space="preserve"> Discipline:</w:t>
            </w:r>
            <w:r w:rsidRPr="006952DA">
              <w:rPr>
                <w:rFonts w:ascii="Lexend Deca Light" w:hAnsi="Lexend Deca Light" w:cs="Arial"/>
                <w:sz w:val="20"/>
                <w:szCs w:val="20"/>
              </w:rPr>
              <w:t xml:space="preserve"> Electronics / S</w:t>
            </w:r>
            <w:r w:rsidR="00206113" w:rsidRPr="006952DA">
              <w:rPr>
                <w:rFonts w:ascii="Lexend Deca Light" w:hAnsi="Lexend Deca Light" w:cs="Arial"/>
                <w:sz w:val="20"/>
                <w:szCs w:val="20"/>
              </w:rPr>
              <w:t>ystems Engineering</w:t>
            </w:r>
            <w:r w:rsidRPr="006952DA">
              <w:rPr>
                <w:rFonts w:ascii="Lexend Deca Light" w:hAnsi="Lexend Deca Light" w:cs="Arial"/>
                <w:sz w:val="20"/>
                <w:szCs w:val="20"/>
              </w:rPr>
              <w:t>.</w:t>
            </w:r>
            <w:r w:rsidR="00206113" w:rsidRPr="006952DA">
              <w:rPr>
                <w:rFonts w:ascii="Lexend Deca Light" w:hAnsi="Lexend Deca Light" w:cs="Arial"/>
                <w:sz w:val="20"/>
                <w:szCs w:val="20"/>
              </w:rPr>
              <w:t xml:space="preserve"> </w:t>
            </w:r>
          </w:p>
          <w:p w14:paraId="517F294C" w14:textId="77777777" w:rsidR="00206113" w:rsidRPr="006952DA" w:rsidRDefault="00206113" w:rsidP="00E154B7">
            <w:pPr>
              <w:numPr>
                <w:ilvl w:val="0"/>
                <w:numId w:val="27"/>
              </w:numPr>
              <w:spacing w:after="0" w:line="240" w:lineRule="auto"/>
              <w:rPr>
                <w:rFonts w:ascii="Lexend Deca Light" w:hAnsi="Lexend Deca Light" w:cs="Arial"/>
                <w:sz w:val="20"/>
                <w:szCs w:val="20"/>
              </w:rPr>
            </w:pPr>
            <w:r w:rsidRPr="006952DA">
              <w:rPr>
                <w:rFonts w:ascii="Lexend Deca Light" w:hAnsi="Lexend Deca Light" w:cs="Arial"/>
                <w:bCs/>
                <w:sz w:val="20"/>
                <w:szCs w:val="20"/>
              </w:rPr>
              <w:t>OR extensive, relevant and demonstrable experience.</w:t>
            </w:r>
          </w:p>
          <w:p w14:paraId="16602A78" w14:textId="77777777" w:rsidR="00532B59" w:rsidRPr="006952DA" w:rsidRDefault="00532B59" w:rsidP="008C6807">
            <w:pPr>
              <w:pStyle w:val="NoSpacing"/>
              <w:jc w:val="both"/>
              <w:rPr>
                <w:rFonts w:ascii="Lexend Deca Light" w:hAnsi="Lexend Deca Light" w:cs="Arial"/>
                <w:sz w:val="20"/>
                <w:szCs w:val="20"/>
              </w:rPr>
            </w:pPr>
          </w:p>
          <w:p w14:paraId="31102270" w14:textId="77777777" w:rsidR="00532B59" w:rsidRPr="006952DA" w:rsidRDefault="00532B59" w:rsidP="00532B59">
            <w:pPr>
              <w:pStyle w:val="NoSpacing"/>
              <w:rPr>
                <w:rFonts w:ascii="Lexend Deca Light" w:hAnsi="Lexend Deca Light" w:cs="Arial"/>
                <w:sz w:val="20"/>
                <w:szCs w:val="20"/>
              </w:rPr>
            </w:pPr>
          </w:p>
        </w:tc>
      </w:tr>
    </w:tbl>
    <w:p w14:paraId="2642C966" w14:textId="77777777" w:rsidR="00532B59" w:rsidRPr="00D348DB" w:rsidRDefault="00532B59" w:rsidP="00532B59">
      <w:pPr>
        <w:pStyle w:val="NoSpacing"/>
        <w:rPr>
          <w:rFonts w:ascii="Arial" w:hAnsi="Arial" w:cs="Arial"/>
          <w:sz w:val="20"/>
          <w:szCs w:val="20"/>
          <w:lang w:val="en-US" w:eastAsia="en-GB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532B59" w:rsidRPr="006952DA" w14:paraId="70653814" w14:textId="77777777" w:rsidTr="00BD4BD8">
        <w:trPr>
          <w:trHeight w:val="431"/>
        </w:trPr>
        <w:tc>
          <w:tcPr>
            <w:tcW w:w="9639" w:type="dxa"/>
            <w:vAlign w:val="center"/>
          </w:tcPr>
          <w:bookmarkEnd w:id="0"/>
          <w:bookmarkEnd w:id="1"/>
          <w:p w14:paraId="6B3521F9" w14:textId="77777777" w:rsidR="00532B59" w:rsidRPr="006952DA" w:rsidRDefault="00532B59" w:rsidP="00532B59">
            <w:pPr>
              <w:pStyle w:val="NoSpacing"/>
              <w:rPr>
                <w:rFonts w:ascii="Lexend Deca Light" w:hAnsi="Lexend Deca Light" w:cs="Arial"/>
                <w:sz w:val="20"/>
                <w:szCs w:val="20"/>
                <w:lang w:val="en-US" w:eastAsia="en-GB"/>
              </w:rPr>
            </w:pPr>
            <w:r w:rsidRPr="006952DA">
              <w:rPr>
                <w:rFonts w:ascii="Lexend Deca Light" w:hAnsi="Lexend Deca Light" w:cs="Arial"/>
                <w:sz w:val="20"/>
                <w:szCs w:val="20"/>
                <w:lang w:val="en-US" w:eastAsia="en-GB"/>
              </w:rPr>
              <w:t>SKILLS ATTRIBUTES</w:t>
            </w:r>
          </w:p>
        </w:tc>
      </w:tr>
      <w:tr w:rsidR="00532B59" w:rsidRPr="006952DA" w14:paraId="19B55B98" w14:textId="77777777" w:rsidTr="00BD4BD8">
        <w:trPr>
          <w:trHeight w:val="431"/>
        </w:trPr>
        <w:tc>
          <w:tcPr>
            <w:tcW w:w="9639" w:type="dxa"/>
            <w:vAlign w:val="center"/>
          </w:tcPr>
          <w:p w14:paraId="76254362" w14:textId="77777777" w:rsidR="00532B59" w:rsidRPr="006952DA" w:rsidRDefault="00206113" w:rsidP="00206113">
            <w:pPr>
              <w:spacing w:after="0" w:line="240" w:lineRule="auto"/>
              <w:ind w:left="324" w:hanging="284"/>
              <w:rPr>
                <w:rFonts w:ascii="Lexend Deca Light" w:hAnsi="Lexend Deca Light" w:cs="Arial"/>
                <w:b/>
                <w:bCs/>
                <w:sz w:val="20"/>
                <w:szCs w:val="20"/>
              </w:rPr>
            </w:pPr>
            <w:r w:rsidRPr="006952DA">
              <w:rPr>
                <w:rFonts w:ascii="Lexend Deca Light" w:hAnsi="Lexend Deca Light" w:cs="Arial"/>
                <w:b/>
                <w:bCs/>
                <w:sz w:val="20"/>
                <w:szCs w:val="20"/>
              </w:rPr>
              <w:t>Essential:</w:t>
            </w:r>
          </w:p>
          <w:p w14:paraId="32A0B383" w14:textId="30103AE9" w:rsidR="00306DD2" w:rsidRPr="006952DA" w:rsidRDefault="00306DD2" w:rsidP="00E154B7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Lexend Deca Light" w:hAnsi="Lexend Deca Light" w:cs="Arial"/>
                <w:sz w:val="20"/>
                <w:szCs w:val="20"/>
              </w:rPr>
            </w:pPr>
            <w:r w:rsidRPr="006952DA">
              <w:rPr>
                <w:rFonts w:ascii="Lexend Deca Light" w:hAnsi="Lexend Deca Light" w:cs="Arial"/>
                <w:sz w:val="20"/>
                <w:szCs w:val="20"/>
              </w:rPr>
              <w:t xml:space="preserve">Experience in </w:t>
            </w:r>
            <w:r w:rsidR="00151EB3" w:rsidRPr="006952DA">
              <w:rPr>
                <w:rFonts w:ascii="Lexend Deca Light" w:hAnsi="Lexend Deca Light" w:cs="Arial"/>
                <w:sz w:val="20"/>
                <w:szCs w:val="20"/>
              </w:rPr>
              <w:t>product development and implementation</w:t>
            </w:r>
          </w:p>
          <w:p w14:paraId="538DD757" w14:textId="4D2F8225" w:rsidR="00010F34" w:rsidRPr="006952DA" w:rsidRDefault="00010F34" w:rsidP="00E154B7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Lexend Deca Light" w:hAnsi="Lexend Deca Light" w:cs="Arial"/>
                <w:sz w:val="20"/>
                <w:szCs w:val="20"/>
              </w:rPr>
            </w:pPr>
            <w:r w:rsidRPr="006952DA">
              <w:rPr>
                <w:rFonts w:ascii="Lexend Deca Light" w:hAnsi="Lexend Deca Light" w:cs="Arial"/>
                <w:sz w:val="20"/>
                <w:szCs w:val="20"/>
              </w:rPr>
              <w:t>Experience in providing technical support on IP CCTV systems</w:t>
            </w:r>
          </w:p>
          <w:p w14:paraId="038B045E" w14:textId="77777777" w:rsidR="008D19E4" w:rsidRPr="006952DA" w:rsidRDefault="008D19E4" w:rsidP="00E154B7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Lexend Deca Light" w:hAnsi="Lexend Deca Light" w:cs="Arial"/>
                <w:sz w:val="20"/>
                <w:szCs w:val="20"/>
              </w:rPr>
            </w:pPr>
            <w:r w:rsidRPr="006952DA">
              <w:rPr>
                <w:rFonts w:ascii="Lexend Deca Light" w:hAnsi="Lexend Deca Light" w:cs="Arial"/>
                <w:sz w:val="20"/>
                <w:szCs w:val="20"/>
              </w:rPr>
              <w:t>Excellent oral, interpersonal and written communication skills as an individual and team player</w:t>
            </w:r>
          </w:p>
          <w:p w14:paraId="073342DF" w14:textId="77777777" w:rsidR="008D19E4" w:rsidRPr="006952DA" w:rsidRDefault="008D19E4" w:rsidP="00E154B7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Lexend Deca Light" w:hAnsi="Lexend Deca Light" w:cs="Arial"/>
                <w:sz w:val="20"/>
                <w:szCs w:val="20"/>
              </w:rPr>
            </w:pPr>
            <w:r w:rsidRPr="006952DA">
              <w:rPr>
                <w:rFonts w:ascii="Lexend Deca Light" w:hAnsi="Lexend Deca Light" w:cs="Arial"/>
                <w:sz w:val="20"/>
                <w:szCs w:val="20"/>
              </w:rPr>
              <w:t>Strong time management, self-motivation, and the ability to lead others</w:t>
            </w:r>
          </w:p>
          <w:p w14:paraId="54992BBE" w14:textId="77777777" w:rsidR="008D19E4" w:rsidRPr="006952DA" w:rsidRDefault="008D19E4" w:rsidP="00E154B7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Lexend Deca Light" w:hAnsi="Lexend Deca Light" w:cs="Arial"/>
                <w:sz w:val="20"/>
                <w:szCs w:val="20"/>
              </w:rPr>
            </w:pPr>
            <w:r w:rsidRPr="006952DA">
              <w:rPr>
                <w:rFonts w:ascii="Lexend Deca Light" w:hAnsi="Lexend Deca Light" w:cs="Arial"/>
                <w:sz w:val="20"/>
                <w:szCs w:val="20"/>
              </w:rPr>
              <w:t>Engineering knowledge and the ability to act as the leader of the group.</w:t>
            </w:r>
          </w:p>
          <w:p w14:paraId="133003D9" w14:textId="4DA2ED5C" w:rsidR="008D19E4" w:rsidRPr="006952DA" w:rsidRDefault="008D19E4" w:rsidP="00E154B7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Lexend Deca Light" w:hAnsi="Lexend Deca Light" w:cs="Arial"/>
                <w:sz w:val="20"/>
                <w:szCs w:val="20"/>
              </w:rPr>
            </w:pPr>
            <w:r w:rsidRPr="006952DA">
              <w:rPr>
                <w:rFonts w:ascii="Lexend Deca Light" w:hAnsi="Lexend Deca Light" w:cs="Arial"/>
                <w:sz w:val="20"/>
                <w:szCs w:val="20"/>
              </w:rPr>
              <w:t xml:space="preserve">Attention to detail and able to apply a logical and </w:t>
            </w:r>
            <w:r w:rsidR="00A11E8B" w:rsidRPr="006952DA">
              <w:rPr>
                <w:rFonts w:ascii="Lexend Deca Light" w:hAnsi="Lexend Deca Light" w:cs="Arial"/>
                <w:sz w:val="20"/>
                <w:szCs w:val="20"/>
              </w:rPr>
              <w:t>common-sense</w:t>
            </w:r>
            <w:r w:rsidRPr="006952DA">
              <w:rPr>
                <w:rFonts w:ascii="Lexend Deca Light" w:hAnsi="Lexend Deca Light" w:cs="Arial"/>
                <w:sz w:val="20"/>
                <w:szCs w:val="20"/>
              </w:rPr>
              <w:t xml:space="preserve"> approach to </w:t>
            </w:r>
            <w:r w:rsidR="00E154B7" w:rsidRPr="006952DA">
              <w:rPr>
                <w:rFonts w:ascii="Lexend Deca Light" w:hAnsi="Lexend Deca Light" w:cs="Arial"/>
                <w:sz w:val="20"/>
                <w:szCs w:val="20"/>
              </w:rPr>
              <w:t>e</w:t>
            </w:r>
            <w:r w:rsidRPr="006952DA">
              <w:rPr>
                <w:rFonts w:ascii="Lexend Deca Light" w:hAnsi="Lexend Deca Light" w:cs="Arial"/>
                <w:sz w:val="20"/>
                <w:szCs w:val="20"/>
              </w:rPr>
              <w:t>ngineering delivery</w:t>
            </w:r>
          </w:p>
          <w:p w14:paraId="34105DEB" w14:textId="77777777" w:rsidR="008D19E4" w:rsidRPr="006952DA" w:rsidRDefault="008D19E4" w:rsidP="00E154B7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Lexend Deca Light" w:hAnsi="Lexend Deca Light" w:cs="Arial"/>
                <w:sz w:val="20"/>
                <w:szCs w:val="20"/>
              </w:rPr>
            </w:pPr>
            <w:r w:rsidRPr="006952DA">
              <w:rPr>
                <w:rFonts w:ascii="Lexend Deca Light" w:hAnsi="Lexend Deca Light" w:cs="Arial"/>
                <w:sz w:val="20"/>
                <w:szCs w:val="20"/>
              </w:rPr>
              <w:t>An awareness of the lifecycle of projects and the ability to quantify and manage risk.</w:t>
            </w:r>
          </w:p>
          <w:p w14:paraId="72EFE226" w14:textId="77777777" w:rsidR="00010F34" w:rsidRPr="006952DA" w:rsidRDefault="00AD7B67" w:rsidP="00206113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Lexend Deca Light" w:hAnsi="Lexend Deca Light" w:cs="Arial"/>
                <w:sz w:val="20"/>
                <w:szCs w:val="20"/>
              </w:rPr>
            </w:pPr>
            <w:r w:rsidRPr="006952DA">
              <w:rPr>
                <w:rFonts w:ascii="Lexend Deca Light" w:hAnsi="Lexend Deca Light" w:cs="Arial"/>
                <w:sz w:val="20"/>
                <w:szCs w:val="20"/>
              </w:rPr>
              <w:t xml:space="preserve">Knowledge of </w:t>
            </w:r>
            <w:r w:rsidR="008D19E4" w:rsidRPr="006952DA">
              <w:rPr>
                <w:rFonts w:ascii="Lexend Deca Light" w:hAnsi="Lexend Deca Light" w:cs="Arial"/>
                <w:sz w:val="20"/>
                <w:szCs w:val="20"/>
              </w:rPr>
              <w:t xml:space="preserve">Hardware </w:t>
            </w:r>
            <w:r w:rsidRPr="006952DA">
              <w:rPr>
                <w:rFonts w:ascii="Lexend Deca Light" w:hAnsi="Lexend Deca Light" w:cs="Arial"/>
                <w:sz w:val="20"/>
                <w:szCs w:val="20"/>
              </w:rPr>
              <w:t>E</w:t>
            </w:r>
            <w:r w:rsidR="008D19E4" w:rsidRPr="006952DA">
              <w:rPr>
                <w:rFonts w:ascii="Lexend Deca Light" w:hAnsi="Lexend Deca Light" w:cs="Arial"/>
                <w:sz w:val="20"/>
                <w:szCs w:val="20"/>
              </w:rPr>
              <w:t>lectronic</w:t>
            </w:r>
            <w:r w:rsidRPr="006952DA">
              <w:rPr>
                <w:rFonts w:ascii="Lexend Deca Light" w:hAnsi="Lexend Deca Light" w:cs="Arial"/>
                <w:sz w:val="20"/>
                <w:szCs w:val="20"/>
              </w:rPr>
              <w:t xml:space="preserve"> system and component Design</w:t>
            </w:r>
          </w:p>
          <w:p w14:paraId="77C3CD94" w14:textId="27A603AC" w:rsidR="00010F34" w:rsidRPr="006952DA" w:rsidRDefault="00010F34" w:rsidP="00010F34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Lexend Deca Light" w:hAnsi="Lexend Deca Light" w:cs="Arial"/>
                <w:sz w:val="20"/>
                <w:szCs w:val="20"/>
              </w:rPr>
            </w:pPr>
            <w:r w:rsidRPr="006952DA">
              <w:rPr>
                <w:rFonts w:ascii="Lexend Deca Light" w:hAnsi="Lexend Deca Light" w:cs="Arial"/>
                <w:sz w:val="20"/>
                <w:szCs w:val="20"/>
              </w:rPr>
              <w:t xml:space="preserve">Knowledge of system design for video applications (e.g. </w:t>
            </w:r>
            <w:r w:rsidR="002A3D3D">
              <w:rPr>
                <w:rFonts w:ascii="Lexend Deca Light" w:hAnsi="Lexend Deca Light" w:cs="Arial"/>
                <w:sz w:val="20"/>
                <w:szCs w:val="20"/>
              </w:rPr>
              <w:t xml:space="preserve">H.265, </w:t>
            </w:r>
            <w:r w:rsidRPr="006952DA">
              <w:rPr>
                <w:rFonts w:ascii="Lexend Deca Light" w:hAnsi="Lexend Deca Light" w:cs="Arial"/>
                <w:sz w:val="20"/>
                <w:szCs w:val="20"/>
              </w:rPr>
              <w:t>H.264, MJPEG)</w:t>
            </w:r>
          </w:p>
          <w:p w14:paraId="2DB297AF" w14:textId="77777777" w:rsidR="00206113" w:rsidRPr="006952DA" w:rsidRDefault="00010F34" w:rsidP="00010F34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Lexend Deca Light" w:hAnsi="Lexend Deca Light" w:cs="Arial"/>
                <w:sz w:val="20"/>
                <w:szCs w:val="20"/>
              </w:rPr>
            </w:pPr>
            <w:r w:rsidRPr="006952DA">
              <w:rPr>
                <w:rFonts w:ascii="Lexend Deca Light" w:hAnsi="Lexend Deca Light" w:cs="Arial"/>
                <w:sz w:val="20"/>
                <w:szCs w:val="20"/>
              </w:rPr>
              <w:t>Experience of working with systems using communications protocols. (Ethernet, RS485, RS232, TCP-IP, etc.)</w:t>
            </w:r>
          </w:p>
          <w:p w14:paraId="0FB823D9" w14:textId="77777777" w:rsidR="006952DA" w:rsidRDefault="006952DA" w:rsidP="00206113">
            <w:pPr>
              <w:spacing w:after="0" w:line="240" w:lineRule="auto"/>
              <w:jc w:val="both"/>
              <w:rPr>
                <w:rFonts w:ascii="Lexend Deca Light" w:hAnsi="Lexend Deca Light" w:cs="Arial"/>
                <w:b/>
                <w:sz w:val="20"/>
                <w:szCs w:val="20"/>
              </w:rPr>
            </w:pPr>
          </w:p>
          <w:p w14:paraId="3771E439" w14:textId="336DA0A2" w:rsidR="00206113" w:rsidRPr="006952DA" w:rsidRDefault="00206113" w:rsidP="00206113">
            <w:pPr>
              <w:spacing w:after="0" w:line="240" w:lineRule="auto"/>
              <w:jc w:val="both"/>
              <w:rPr>
                <w:rFonts w:ascii="Lexend Deca Light" w:hAnsi="Lexend Deca Light" w:cs="Arial"/>
                <w:b/>
                <w:sz w:val="20"/>
                <w:szCs w:val="20"/>
              </w:rPr>
            </w:pPr>
            <w:r w:rsidRPr="006952DA">
              <w:rPr>
                <w:rFonts w:ascii="Lexend Deca Light" w:hAnsi="Lexend Deca Light" w:cs="Arial"/>
                <w:b/>
                <w:sz w:val="20"/>
                <w:szCs w:val="20"/>
              </w:rPr>
              <w:t>Desirable (not essential):</w:t>
            </w:r>
          </w:p>
          <w:p w14:paraId="546E2EC9" w14:textId="77777777" w:rsidR="00F170B8" w:rsidRPr="006952DA" w:rsidRDefault="00F170B8" w:rsidP="00F170B8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Lexend Deca Light" w:hAnsi="Lexend Deca Light" w:cs="Arial"/>
                <w:sz w:val="20"/>
                <w:szCs w:val="20"/>
              </w:rPr>
            </w:pPr>
            <w:r w:rsidRPr="006952DA">
              <w:rPr>
                <w:rFonts w:ascii="Lexend Deca Light" w:hAnsi="Lexend Deca Light" w:cs="Arial"/>
                <w:sz w:val="20"/>
                <w:szCs w:val="20"/>
              </w:rPr>
              <w:t>Background within the rail technology sector providing a technical support role</w:t>
            </w:r>
          </w:p>
          <w:p w14:paraId="274D3BC5" w14:textId="0ADEC8EB" w:rsidR="00206113" w:rsidRPr="006952DA" w:rsidRDefault="00206113" w:rsidP="00206113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Lexend Deca Light" w:hAnsi="Lexend Deca Light" w:cs="Arial"/>
                <w:sz w:val="20"/>
                <w:szCs w:val="20"/>
              </w:rPr>
            </w:pPr>
            <w:r w:rsidRPr="006952DA">
              <w:rPr>
                <w:rFonts w:ascii="Lexend Deca Light" w:hAnsi="Lexend Deca Light" w:cs="Arial"/>
                <w:sz w:val="20"/>
                <w:szCs w:val="20"/>
              </w:rPr>
              <w:t>Knowledge of sensor systems / products.</w:t>
            </w:r>
          </w:p>
          <w:p w14:paraId="58FABEF8" w14:textId="77777777" w:rsidR="00010F34" w:rsidRPr="006952DA" w:rsidRDefault="00010F34" w:rsidP="00206113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Lexend Deca Light" w:hAnsi="Lexend Deca Light" w:cs="Arial"/>
                <w:sz w:val="20"/>
                <w:szCs w:val="20"/>
              </w:rPr>
            </w:pPr>
            <w:r w:rsidRPr="006952DA">
              <w:rPr>
                <w:rFonts w:ascii="Lexend Deca Light" w:hAnsi="Lexend Deca Light" w:cs="Arial"/>
                <w:sz w:val="20"/>
                <w:szCs w:val="20"/>
              </w:rPr>
              <w:t xml:space="preserve">Knowledge of Software development and testing C++ / C*, JIRA, SVN,  </w:t>
            </w:r>
          </w:p>
          <w:p w14:paraId="267D1819" w14:textId="77777777" w:rsidR="00532B59" w:rsidRPr="006952DA" w:rsidRDefault="00206113" w:rsidP="00206113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Lexend Deca Light" w:hAnsi="Lexend Deca Light" w:cs="Arial"/>
                <w:sz w:val="20"/>
                <w:szCs w:val="20"/>
              </w:rPr>
            </w:pPr>
            <w:r w:rsidRPr="006952DA">
              <w:rPr>
                <w:rFonts w:ascii="Lexend Deca Light" w:hAnsi="Lexend Deca Light" w:cs="Arial"/>
                <w:sz w:val="20"/>
                <w:szCs w:val="20"/>
              </w:rPr>
              <w:t>Experience of the whole product lifecycle (concept generation, concept demonstration, development, production and in-service support).</w:t>
            </w:r>
          </w:p>
          <w:p w14:paraId="28122F0E" w14:textId="77777777" w:rsidR="00010F34" w:rsidRPr="006952DA" w:rsidRDefault="00010F34" w:rsidP="00010F34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Lexend Deca Light" w:hAnsi="Lexend Deca Light" w:cs="Arial"/>
                <w:sz w:val="20"/>
                <w:szCs w:val="20"/>
              </w:rPr>
            </w:pPr>
            <w:r w:rsidRPr="006952DA">
              <w:rPr>
                <w:rFonts w:ascii="Lexend Deca Light" w:hAnsi="Lexend Deca Light" w:cs="Arial"/>
                <w:sz w:val="20"/>
                <w:szCs w:val="20"/>
              </w:rPr>
              <w:t>Knowledge of Safety Integrity Level (SIL) 1 and 2</w:t>
            </w:r>
          </w:p>
          <w:p w14:paraId="5CA3F9DC" w14:textId="77777777" w:rsidR="00532B59" w:rsidRPr="006952DA" w:rsidRDefault="00532B59" w:rsidP="00532B59">
            <w:pPr>
              <w:pStyle w:val="NoSpacing"/>
              <w:rPr>
                <w:rFonts w:ascii="Lexend Deca Light" w:hAnsi="Lexend Deca Light" w:cs="Arial"/>
                <w:sz w:val="20"/>
                <w:szCs w:val="20"/>
                <w:lang w:val="en-US" w:eastAsia="en-GB"/>
              </w:rPr>
            </w:pPr>
          </w:p>
        </w:tc>
      </w:tr>
    </w:tbl>
    <w:p w14:paraId="5D87948F" w14:textId="77777777" w:rsidR="00532B59" w:rsidRPr="00D348DB" w:rsidRDefault="00532B59" w:rsidP="00532B59">
      <w:pPr>
        <w:pStyle w:val="NoSpacing"/>
        <w:rPr>
          <w:rFonts w:ascii="Arial" w:hAnsi="Arial" w:cs="Arial"/>
          <w:sz w:val="20"/>
          <w:szCs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532B59" w:rsidRPr="006952DA" w14:paraId="01980DC8" w14:textId="77777777" w:rsidTr="00BD4BD8">
        <w:trPr>
          <w:trHeight w:val="431"/>
        </w:trPr>
        <w:tc>
          <w:tcPr>
            <w:tcW w:w="9639" w:type="dxa"/>
            <w:vAlign w:val="center"/>
          </w:tcPr>
          <w:p w14:paraId="355B1096" w14:textId="77777777" w:rsidR="00532B59" w:rsidRPr="006952DA" w:rsidRDefault="00532B59" w:rsidP="00532B59">
            <w:pPr>
              <w:pStyle w:val="NoSpacing"/>
              <w:rPr>
                <w:rFonts w:ascii="Lexend Deca Light" w:hAnsi="Lexend Deca Light" w:cs="Arial"/>
                <w:sz w:val="20"/>
                <w:szCs w:val="20"/>
                <w:lang w:val="en-US" w:eastAsia="en-GB"/>
              </w:rPr>
            </w:pPr>
            <w:r w:rsidRPr="006952DA">
              <w:rPr>
                <w:rFonts w:ascii="Lexend Deca Light" w:hAnsi="Lexend Deca Light" w:cs="Arial"/>
                <w:sz w:val="20"/>
                <w:szCs w:val="20"/>
                <w:lang w:val="en-US" w:eastAsia="en-GB"/>
              </w:rPr>
              <w:t>SPECIFIC RESPONSIBILITIES</w:t>
            </w:r>
          </w:p>
        </w:tc>
      </w:tr>
      <w:tr w:rsidR="00532B59" w:rsidRPr="006952DA" w14:paraId="6AD3C8FA" w14:textId="77777777" w:rsidTr="00BD4BD8">
        <w:trPr>
          <w:trHeight w:val="431"/>
        </w:trPr>
        <w:tc>
          <w:tcPr>
            <w:tcW w:w="9639" w:type="dxa"/>
            <w:vAlign w:val="center"/>
          </w:tcPr>
          <w:p w14:paraId="4155697A" w14:textId="77777777" w:rsidR="008C6807" w:rsidRPr="006952DA" w:rsidRDefault="00532B59" w:rsidP="00206113">
            <w:pPr>
              <w:pStyle w:val="NoSpacing"/>
              <w:rPr>
                <w:rFonts w:ascii="Lexend Deca Light" w:hAnsi="Lexend Deca Light" w:cs="Arial"/>
                <w:sz w:val="20"/>
                <w:lang w:val="en-US" w:eastAsia="en-GB"/>
              </w:rPr>
            </w:pPr>
            <w:r w:rsidRPr="006952DA">
              <w:rPr>
                <w:rFonts w:ascii="Lexend Deca Light" w:hAnsi="Lexend Deca Light" w:cs="Arial"/>
                <w:b/>
                <w:sz w:val="20"/>
                <w:lang w:val="en-US" w:eastAsia="en-GB"/>
              </w:rPr>
              <w:t>Specific responsibilities include</w:t>
            </w:r>
            <w:r w:rsidRPr="006952DA">
              <w:rPr>
                <w:rFonts w:ascii="Lexend Deca Light" w:hAnsi="Lexend Deca Light" w:cs="Arial"/>
                <w:sz w:val="20"/>
                <w:lang w:val="en-US" w:eastAsia="en-GB"/>
              </w:rPr>
              <w:t>:</w:t>
            </w:r>
          </w:p>
          <w:p w14:paraId="04BC5387" w14:textId="77777777" w:rsidR="00E154B7" w:rsidRPr="006952DA" w:rsidRDefault="00E154B7" w:rsidP="00E154B7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jc w:val="both"/>
              <w:rPr>
                <w:rFonts w:ascii="Lexend Deca Light" w:hAnsi="Lexend Deca Light" w:cs="Arial"/>
                <w:sz w:val="20"/>
                <w:szCs w:val="20"/>
              </w:rPr>
            </w:pPr>
            <w:r w:rsidRPr="006952DA">
              <w:rPr>
                <w:rFonts w:ascii="Lexend Deca Light" w:hAnsi="Lexend Deca Light" w:cs="Arial"/>
                <w:sz w:val="20"/>
                <w:szCs w:val="20"/>
              </w:rPr>
              <w:t>Duties as outlined in the above role description</w:t>
            </w:r>
          </w:p>
          <w:p w14:paraId="47DD17B1" w14:textId="77777777" w:rsidR="00E154B7" w:rsidRPr="006952DA" w:rsidRDefault="00E154B7" w:rsidP="00E154B7">
            <w:pPr>
              <w:pStyle w:val="NoSpacing"/>
              <w:numPr>
                <w:ilvl w:val="0"/>
                <w:numId w:val="22"/>
              </w:numPr>
              <w:jc w:val="both"/>
              <w:rPr>
                <w:rFonts w:ascii="Lexend Deca Light" w:hAnsi="Lexend Deca Light" w:cs="Arial"/>
                <w:sz w:val="20"/>
                <w:lang w:val="en-US" w:eastAsia="en-GB"/>
              </w:rPr>
            </w:pPr>
            <w:r w:rsidRPr="006952DA">
              <w:rPr>
                <w:rFonts w:ascii="Lexend Deca Light" w:hAnsi="Lexend Deca Light" w:cs="Arial"/>
                <w:sz w:val="20"/>
                <w:lang w:val="en-US" w:eastAsia="en-GB"/>
              </w:rPr>
              <w:t>Such other duties as Petards may from time to time reasonably require</w:t>
            </w:r>
          </w:p>
          <w:p w14:paraId="4E92A514" w14:textId="1C755EEF" w:rsidR="00532B59" w:rsidRPr="006952DA" w:rsidRDefault="00E154B7" w:rsidP="006E5A0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jc w:val="both"/>
              <w:rPr>
                <w:rFonts w:ascii="Lexend Deca Light" w:hAnsi="Lexend Deca Light" w:cs="Arial"/>
                <w:sz w:val="20"/>
                <w:szCs w:val="20"/>
                <w:lang w:val="en-US" w:eastAsia="en-GB"/>
              </w:rPr>
            </w:pPr>
            <w:r w:rsidRPr="006952DA">
              <w:rPr>
                <w:rFonts w:ascii="Lexend Deca Light" w:hAnsi="Lexend Deca Light" w:cs="Arial"/>
                <w:sz w:val="20"/>
                <w:szCs w:val="20"/>
              </w:rPr>
              <w:t xml:space="preserve">The core working hours will be Monday to Friday 9am to 5pm however working at client locations as well as weekend </w:t>
            </w:r>
            <w:r w:rsidR="00C72DC4" w:rsidRPr="006952DA">
              <w:rPr>
                <w:rFonts w:ascii="Lexend Deca Light" w:hAnsi="Lexend Deca Light" w:cs="Arial"/>
                <w:sz w:val="20"/>
                <w:szCs w:val="20"/>
              </w:rPr>
              <w:t>or</w:t>
            </w:r>
            <w:r w:rsidRPr="006952DA">
              <w:rPr>
                <w:rFonts w:ascii="Lexend Deca Light" w:hAnsi="Lexend Deca Light" w:cs="Arial"/>
                <w:sz w:val="20"/>
                <w:szCs w:val="20"/>
              </w:rPr>
              <w:t xml:space="preserve"> nightshift working </w:t>
            </w:r>
            <w:r w:rsidR="00C72DC4" w:rsidRPr="006952DA">
              <w:rPr>
                <w:rFonts w:ascii="Lexend Deca Light" w:hAnsi="Lexend Deca Light" w:cs="Arial"/>
                <w:sz w:val="20"/>
                <w:szCs w:val="20"/>
              </w:rPr>
              <w:t>may</w:t>
            </w:r>
            <w:r w:rsidRPr="006952DA">
              <w:rPr>
                <w:rFonts w:ascii="Lexend Deca Light" w:hAnsi="Lexend Deca Light" w:cs="Arial"/>
                <w:sz w:val="20"/>
                <w:szCs w:val="20"/>
              </w:rPr>
              <w:t xml:space="preserve"> be </w:t>
            </w:r>
            <w:r w:rsidR="00C72DC4" w:rsidRPr="006952DA">
              <w:rPr>
                <w:rFonts w:ascii="Lexend Deca Light" w:hAnsi="Lexend Deca Light" w:cs="Arial"/>
                <w:sz w:val="20"/>
                <w:szCs w:val="20"/>
              </w:rPr>
              <w:t>required as</w:t>
            </w:r>
            <w:r w:rsidRPr="006952DA">
              <w:rPr>
                <w:rFonts w:ascii="Lexend Deca Light" w:hAnsi="Lexend Deca Light" w:cs="Arial"/>
                <w:sz w:val="20"/>
                <w:szCs w:val="20"/>
              </w:rPr>
              <w:t xml:space="preserve"> part of this role </w:t>
            </w:r>
            <w:proofErr w:type="gramStart"/>
            <w:r w:rsidRPr="006952DA">
              <w:rPr>
                <w:rFonts w:ascii="Lexend Deca Light" w:hAnsi="Lexend Deca Light" w:cs="Arial"/>
                <w:sz w:val="20"/>
                <w:szCs w:val="20"/>
              </w:rPr>
              <w:t>in order to</w:t>
            </w:r>
            <w:proofErr w:type="gramEnd"/>
            <w:r w:rsidRPr="006952DA">
              <w:rPr>
                <w:rFonts w:ascii="Lexend Deca Light" w:hAnsi="Lexend Deca Light" w:cs="Arial"/>
                <w:sz w:val="20"/>
                <w:szCs w:val="20"/>
              </w:rPr>
              <w:t xml:space="preserve"> meet client expectations</w:t>
            </w:r>
          </w:p>
        </w:tc>
      </w:tr>
    </w:tbl>
    <w:p w14:paraId="59D2216B" w14:textId="77777777" w:rsidR="00EE77E1" w:rsidRPr="00D348DB" w:rsidRDefault="00EE77E1" w:rsidP="008C6807">
      <w:pPr>
        <w:pStyle w:val="NoSpacing"/>
        <w:rPr>
          <w:rFonts w:ascii="Arial" w:hAnsi="Arial" w:cs="Arial"/>
          <w:color w:val="000000"/>
          <w:sz w:val="20"/>
          <w:szCs w:val="20"/>
        </w:rPr>
      </w:pPr>
    </w:p>
    <w:sectPr w:rsidR="00EE77E1" w:rsidRPr="00D348DB" w:rsidSect="00AE7798">
      <w:headerReference w:type="default" r:id="rId10"/>
      <w:footerReference w:type="default" r:id="rId11"/>
      <w:pgSz w:w="11906" w:h="16838"/>
      <w:pgMar w:top="1524" w:right="1440" w:bottom="993" w:left="1440" w:header="426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80C79" w14:textId="77777777" w:rsidR="00732EB5" w:rsidRDefault="00732EB5" w:rsidP="002F37AD">
      <w:pPr>
        <w:spacing w:after="0" w:line="240" w:lineRule="auto"/>
      </w:pPr>
      <w:r>
        <w:separator/>
      </w:r>
    </w:p>
  </w:endnote>
  <w:endnote w:type="continuationSeparator" w:id="0">
    <w:p w14:paraId="0A28668C" w14:textId="77777777" w:rsidR="00732EB5" w:rsidRDefault="00732EB5" w:rsidP="002F3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xend Deca Light">
    <w:altName w:val="Calibri"/>
    <w:charset w:val="00"/>
    <w:family w:val="auto"/>
    <w:pitch w:val="variable"/>
    <w:sig w:usb0="A00000FF" w:usb1="4000205B" w:usb2="00000000" w:usb3="00000000" w:csb0="00000193" w:csb1="00000000"/>
  </w:font>
  <w:font w:name="Lexend Deca">
    <w:altName w:val="Calibri"/>
    <w:charset w:val="00"/>
    <w:family w:val="auto"/>
    <w:pitch w:val="variable"/>
    <w:sig w:usb0="A00000FF" w:usb1="4000205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108" w:type="dxa"/>
      <w:tblLook w:val="04A0" w:firstRow="1" w:lastRow="0" w:firstColumn="1" w:lastColumn="0" w:noHBand="0" w:noVBand="1"/>
    </w:tblPr>
    <w:tblGrid>
      <w:gridCol w:w="3071"/>
      <w:gridCol w:w="3099"/>
      <w:gridCol w:w="3469"/>
    </w:tblGrid>
    <w:tr w:rsidR="00DC73E5" w:rsidRPr="002F37AD" w14:paraId="28DE05A9" w14:textId="77777777" w:rsidTr="00E4328B">
      <w:tc>
        <w:tcPr>
          <w:tcW w:w="3071" w:type="dxa"/>
        </w:tcPr>
        <w:p w14:paraId="224E45D3" w14:textId="77777777" w:rsidR="00DC73E5" w:rsidRPr="00CA7A05" w:rsidRDefault="00E1121A" w:rsidP="00E1121A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20"/>
            </w:rPr>
            <w:t>Retention Period: Contract plus 6</w:t>
          </w:r>
          <w:r w:rsidR="00DC73E5">
            <w:rPr>
              <w:rFonts w:ascii="Arial" w:hAnsi="Arial" w:cs="Arial"/>
              <w:sz w:val="16"/>
              <w:szCs w:val="20"/>
            </w:rPr>
            <w:t xml:space="preserve"> Years</w:t>
          </w:r>
        </w:p>
      </w:tc>
      <w:tc>
        <w:tcPr>
          <w:tcW w:w="3099" w:type="dxa"/>
        </w:tcPr>
        <w:p w14:paraId="2FD9836C" w14:textId="77777777" w:rsidR="00DC73E5" w:rsidRPr="002F37AD" w:rsidRDefault="00DC73E5" w:rsidP="00206F51">
          <w:pPr>
            <w:pStyle w:val="Footer"/>
            <w:jc w:val="center"/>
            <w:rPr>
              <w:rFonts w:ascii="Arial" w:hAnsi="Arial" w:cs="Arial"/>
              <w:i/>
              <w:sz w:val="16"/>
              <w:szCs w:val="16"/>
            </w:rPr>
          </w:pPr>
          <w:r w:rsidRPr="002F37AD">
            <w:rPr>
              <w:rFonts w:ascii="Arial" w:hAnsi="Arial" w:cs="Arial"/>
              <w:sz w:val="16"/>
              <w:szCs w:val="16"/>
            </w:rPr>
            <w:t xml:space="preserve">Page </w:t>
          </w:r>
          <w:r w:rsidRPr="002F37AD">
            <w:rPr>
              <w:rFonts w:ascii="Arial" w:hAnsi="Arial" w:cs="Arial"/>
              <w:sz w:val="16"/>
              <w:szCs w:val="16"/>
            </w:rPr>
            <w:fldChar w:fldCharType="begin"/>
          </w:r>
          <w:r w:rsidRPr="002F37AD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2F37AD">
            <w:rPr>
              <w:rFonts w:ascii="Arial" w:hAnsi="Arial" w:cs="Arial"/>
              <w:sz w:val="16"/>
              <w:szCs w:val="16"/>
            </w:rPr>
            <w:fldChar w:fldCharType="separate"/>
          </w:r>
          <w:r w:rsidR="00D925F6">
            <w:rPr>
              <w:rFonts w:ascii="Arial" w:hAnsi="Arial" w:cs="Arial"/>
              <w:noProof/>
              <w:sz w:val="16"/>
              <w:szCs w:val="16"/>
            </w:rPr>
            <w:t>2</w:t>
          </w:r>
          <w:r w:rsidRPr="002F37AD">
            <w:rPr>
              <w:rFonts w:ascii="Arial" w:hAnsi="Arial" w:cs="Arial"/>
              <w:sz w:val="16"/>
              <w:szCs w:val="16"/>
            </w:rPr>
            <w:fldChar w:fldCharType="end"/>
          </w:r>
          <w:r w:rsidRPr="002F37AD">
            <w:rPr>
              <w:rFonts w:ascii="Arial" w:hAnsi="Arial" w:cs="Arial"/>
              <w:sz w:val="16"/>
              <w:szCs w:val="16"/>
            </w:rPr>
            <w:t xml:space="preserve"> of </w:t>
          </w:r>
          <w:r w:rsidRPr="002F37AD">
            <w:rPr>
              <w:rFonts w:ascii="Arial" w:hAnsi="Arial" w:cs="Arial"/>
              <w:sz w:val="16"/>
              <w:szCs w:val="16"/>
            </w:rPr>
            <w:fldChar w:fldCharType="begin"/>
          </w:r>
          <w:r w:rsidRPr="002F37AD">
            <w:rPr>
              <w:rFonts w:ascii="Arial" w:hAnsi="Arial" w:cs="Arial"/>
              <w:sz w:val="16"/>
              <w:szCs w:val="16"/>
            </w:rPr>
            <w:instrText xml:space="preserve"> NUMPAGES </w:instrText>
          </w:r>
          <w:r w:rsidRPr="002F37AD">
            <w:rPr>
              <w:rFonts w:ascii="Arial" w:hAnsi="Arial" w:cs="Arial"/>
              <w:sz w:val="16"/>
              <w:szCs w:val="16"/>
            </w:rPr>
            <w:fldChar w:fldCharType="separate"/>
          </w:r>
          <w:r w:rsidR="00D925F6">
            <w:rPr>
              <w:rFonts w:ascii="Arial" w:hAnsi="Arial" w:cs="Arial"/>
              <w:noProof/>
              <w:sz w:val="16"/>
              <w:szCs w:val="16"/>
            </w:rPr>
            <w:t>2</w:t>
          </w:r>
          <w:r w:rsidRPr="002F37AD">
            <w:rPr>
              <w:rFonts w:ascii="Arial" w:hAnsi="Arial" w:cs="Arial"/>
              <w:sz w:val="16"/>
              <w:szCs w:val="16"/>
            </w:rPr>
            <w:fldChar w:fldCharType="end"/>
          </w:r>
        </w:p>
      </w:tc>
      <w:tc>
        <w:tcPr>
          <w:tcW w:w="3469" w:type="dxa"/>
        </w:tcPr>
        <w:p w14:paraId="4693A2EC" w14:textId="77777777" w:rsidR="00DC73E5" w:rsidRPr="002F37AD" w:rsidRDefault="00DC73E5" w:rsidP="00206F51">
          <w:pPr>
            <w:pStyle w:val="Footer"/>
            <w:jc w:val="right"/>
            <w:rPr>
              <w:rFonts w:ascii="Arial" w:hAnsi="Arial" w:cs="Arial"/>
              <w:i/>
              <w:sz w:val="16"/>
              <w:szCs w:val="16"/>
            </w:rPr>
          </w:pPr>
        </w:p>
      </w:tc>
    </w:tr>
  </w:tbl>
  <w:p w14:paraId="688BFAA3" w14:textId="77777777" w:rsidR="00DC73E5" w:rsidRPr="00CA7A05" w:rsidRDefault="00DC73E5" w:rsidP="00CA7A05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1E38C" w14:textId="77777777" w:rsidR="00732EB5" w:rsidRDefault="00732EB5" w:rsidP="002F37AD">
      <w:pPr>
        <w:spacing w:after="0" w:line="240" w:lineRule="auto"/>
      </w:pPr>
      <w:r>
        <w:separator/>
      </w:r>
    </w:p>
  </w:footnote>
  <w:footnote w:type="continuationSeparator" w:id="0">
    <w:p w14:paraId="6514E4BB" w14:textId="77777777" w:rsidR="00732EB5" w:rsidRDefault="00732EB5" w:rsidP="002F3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108" w:type="dxa"/>
      <w:tblLook w:val="04A0" w:firstRow="1" w:lastRow="0" w:firstColumn="1" w:lastColumn="0" w:noHBand="0" w:noVBand="1"/>
    </w:tblPr>
    <w:tblGrid>
      <w:gridCol w:w="4553"/>
      <w:gridCol w:w="5086"/>
    </w:tblGrid>
    <w:tr w:rsidR="00DC73E5" w:rsidRPr="002F37AD" w14:paraId="4E9A3792" w14:textId="77777777" w:rsidTr="00E4328B">
      <w:tc>
        <w:tcPr>
          <w:tcW w:w="4553" w:type="dxa"/>
        </w:tcPr>
        <w:p w14:paraId="09169D87" w14:textId="77777777" w:rsidR="00DC73E5" w:rsidRPr="006952DA" w:rsidRDefault="008C6807" w:rsidP="00532B59">
          <w:pPr>
            <w:pStyle w:val="Header"/>
            <w:rPr>
              <w:rFonts w:ascii="Lexend Deca Light" w:hAnsi="Lexend Deca Light" w:cs="Arial"/>
              <w:sz w:val="16"/>
              <w:szCs w:val="20"/>
            </w:rPr>
          </w:pPr>
          <w:r w:rsidRPr="006952DA">
            <w:rPr>
              <w:rFonts w:ascii="Lexend Deca Light" w:hAnsi="Lexend Deca Light" w:cs="Arial"/>
              <w:sz w:val="16"/>
              <w:szCs w:val="16"/>
            </w:rPr>
            <w:t>PJL.IMS.FRM.131</w:t>
          </w:r>
          <w:r w:rsidR="00DC73E5" w:rsidRPr="006952DA">
            <w:rPr>
              <w:rFonts w:ascii="Lexend Deca Light" w:hAnsi="Lexend Deca Light" w:cs="Arial"/>
              <w:sz w:val="16"/>
              <w:szCs w:val="20"/>
            </w:rPr>
            <w:t xml:space="preserve"> Issue </w:t>
          </w:r>
          <w:r w:rsidR="00E1121A" w:rsidRPr="006952DA">
            <w:rPr>
              <w:rFonts w:ascii="Lexend Deca Light" w:hAnsi="Lexend Deca Light" w:cs="Arial"/>
              <w:sz w:val="16"/>
              <w:szCs w:val="20"/>
            </w:rPr>
            <w:t>4</w:t>
          </w:r>
        </w:p>
      </w:tc>
      <w:tc>
        <w:tcPr>
          <w:tcW w:w="5086" w:type="dxa"/>
        </w:tcPr>
        <w:p w14:paraId="43A5E6F6" w14:textId="4F65FC20" w:rsidR="00DC73E5" w:rsidRPr="002F37AD" w:rsidRDefault="00121C6F" w:rsidP="00206F51">
          <w:pPr>
            <w:pStyle w:val="Header"/>
            <w:jc w:val="right"/>
            <w:rPr>
              <w:rFonts w:ascii="Arial" w:hAnsi="Arial" w:cs="Arial"/>
              <w:bCs/>
            </w:rPr>
          </w:pPr>
          <w:r>
            <w:rPr>
              <w:noProof/>
            </w:rPr>
            <w:drawing>
              <wp:inline distT="0" distB="0" distL="0" distR="0" wp14:anchorId="168648D8" wp14:editId="38A54B8E">
                <wp:extent cx="1685617" cy="345389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8726" cy="3603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DC73E5" w:rsidRPr="002F37AD" w14:paraId="3788BC63" w14:textId="77777777" w:rsidTr="00E4328B">
      <w:tc>
        <w:tcPr>
          <w:tcW w:w="9639" w:type="dxa"/>
          <w:gridSpan w:val="2"/>
        </w:tcPr>
        <w:p w14:paraId="0D52AB77" w14:textId="77777777" w:rsidR="00DC73E5" w:rsidRPr="002F37AD" w:rsidRDefault="00DC73E5" w:rsidP="00206F51">
          <w:pPr>
            <w:pStyle w:val="Header"/>
            <w:jc w:val="right"/>
            <w:rPr>
              <w:rFonts w:ascii="Arial" w:hAnsi="Arial" w:cs="Arial"/>
              <w:bCs/>
              <w:sz w:val="8"/>
              <w:szCs w:val="8"/>
            </w:rPr>
          </w:pPr>
        </w:p>
      </w:tc>
    </w:tr>
    <w:tr w:rsidR="00DC73E5" w:rsidRPr="002F37AD" w14:paraId="60E604CF" w14:textId="77777777" w:rsidTr="00E4328B">
      <w:tc>
        <w:tcPr>
          <w:tcW w:w="9639" w:type="dxa"/>
          <w:gridSpan w:val="2"/>
        </w:tcPr>
        <w:p w14:paraId="13AFF8BC" w14:textId="77777777" w:rsidR="00DC73E5" w:rsidRPr="006952DA" w:rsidRDefault="00DC73E5" w:rsidP="00532B59">
          <w:pPr>
            <w:pStyle w:val="NoSpacing"/>
            <w:jc w:val="center"/>
            <w:rPr>
              <w:rFonts w:ascii="Lexend Deca" w:hAnsi="Lexend Deca" w:cs="Arial"/>
              <w:sz w:val="28"/>
              <w:szCs w:val="28"/>
              <w:u w:val="single"/>
            </w:rPr>
          </w:pPr>
          <w:r w:rsidRPr="006952DA">
            <w:rPr>
              <w:rFonts w:ascii="Lexend Deca" w:hAnsi="Lexend Deca" w:cs="Arial"/>
              <w:sz w:val="28"/>
              <w:szCs w:val="28"/>
              <w:u w:val="single"/>
            </w:rPr>
            <w:t>Job Description</w:t>
          </w:r>
        </w:p>
      </w:tc>
    </w:tr>
  </w:tbl>
  <w:p w14:paraId="73536219" w14:textId="77777777" w:rsidR="00DC73E5" w:rsidRPr="00CA7A05" w:rsidRDefault="00DC73E5">
    <w:pPr>
      <w:pStyle w:val="Header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E3E3A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1252732"/>
    <w:multiLevelType w:val="hybridMultilevel"/>
    <w:tmpl w:val="A8A2F196"/>
    <w:lvl w:ilvl="0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A615DDE"/>
    <w:multiLevelType w:val="multilevel"/>
    <w:tmpl w:val="EDAECFDA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C64365"/>
    <w:multiLevelType w:val="hybridMultilevel"/>
    <w:tmpl w:val="58AE9700"/>
    <w:lvl w:ilvl="0" w:tplc="0809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4" w15:restartNumberingAfterBreak="0">
    <w:nsid w:val="10BA5DD9"/>
    <w:multiLevelType w:val="hybridMultilevel"/>
    <w:tmpl w:val="0D56E9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5C2598"/>
    <w:multiLevelType w:val="hybridMultilevel"/>
    <w:tmpl w:val="FDC05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F62DD"/>
    <w:multiLevelType w:val="multilevel"/>
    <w:tmpl w:val="456A8476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D980E6B"/>
    <w:multiLevelType w:val="hybridMultilevel"/>
    <w:tmpl w:val="AB50A0E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3065430"/>
    <w:multiLevelType w:val="hybridMultilevel"/>
    <w:tmpl w:val="CF966CF4"/>
    <w:lvl w:ilvl="0" w:tplc="08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9" w15:restartNumberingAfterBreak="0">
    <w:nsid w:val="2A05370B"/>
    <w:multiLevelType w:val="hybridMultilevel"/>
    <w:tmpl w:val="1806249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787D32"/>
    <w:multiLevelType w:val="hybridMultilevel"/>
    <w:tmpl w:val="5AEEEB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C492EE1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08C35D6"/>
    <w:multiLevelType w:val="multilevel"/>
    <w:tmpl w:val="ED70A01A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ind w:left="2232" w:hanging="432"/>
      </w:pPr>
      <w:rPr>
        <w:rFonts w:ascii="Symbol" w:hAnsi="Symbo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66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31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hint="default"/>
      </w:rPr>
    </w:lvl>
  </w:abstractNum>
  <w:abstractNum w:abstractNumId="13" w15:restartNumberingAfterBreak="0">
    <w:nsid w:val="37A32E9F"/>
    <w:multiLevelType w:val="hybridMultilevel"/>
    <w:tmpl w:val="7A28CCBC"/>
    <w:lvl w:ilvl="0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3B102373"/>
    <w:multiLevelType w:val="multilevel"/>
    <w:tmpl w:val="99469FD8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E4A54A1"/>
    <w:multiLevelType w:val="hybridMultilevel"/>
    <w:tmpl w:val="C046C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2863CF"/>
    <w:multiLevelType w:val="hybridMultilevel"/>
    <w:tmpl w:val="AA72703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0B66E4"/>
    <w:multiLevelType w:val="hybridMultilevel"/>
    <w:tmpl w:val="265E65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85232F1"/>
    <w:multiLevelType w:val="hybridMultilevel"/>
    <w:tmpl w:val="06F8DCD4"/>
    <w:lvl w:ilvl="0" w:tplc="6F8A818C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136786"/>
    <w:multiLevelType w:val="hybridMultilevel"/>
    <w:tmpl w:val="A6EE974C"/>
    <w:lvl w:ilvl="0" w:tplc="0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 w15:restartNumberingAfterBreak="0">
    <w:nsid w:val="4D5C7C28"/>
    <w:multiLevelType w:val="hybridMultilevel"/>
    <w:tmpl w:val="A9FEE7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53A3E"/>
    <w:multiLevelType w:val="hybridMultilevel"/>
    <w:tmpl w:val="3C3A0674"/>
    <w:lvl w:ilvl="0" w:tplc="6F8A818C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F91CD7"/>
    <w:multiLevelType w:val="hybridMultilevel"/>
    <w:tmpl w:val="BADE7AE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8341408"/>
    <w:multiLevelType w:val="multilevel"/>
    <w:tmpl w:val="9EEC6496"/>
    <w:lvl w:ilvl="0">
      <w:start w:val="1"/>
      <w:numFmt w:val="bullet"/>
      <w:lvlText w:val=""/>
      <w:lvlJc w:val="left"/>
      <w:pPr>
        <w:ind w:left="1872" w:hanging="432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1.%2"/>
      <w:lvlJc w:val="left"/>
      <w:pPr>
        <w:ind w:left="2016" w:hanging="576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230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24" w:hanging="1584"/>
      </w:pPr>
      <w:rPr>
        <w:rFonts w:hint="default"/>
      </w:rPr>
    </w:lvl>
  </w:abstractNum>
  <w:abstractNum w:abstractNumId="24" w15:restartNumberingAfterBreak="0">
    <w:nsid w:val="67062004"/>
    <w:multiLevelType w:val="hybridMultilevel"/>
    <w:tmpl w:val="FCC8210C"/>
    <w:lvl w:ilvl="0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70C1353"/>
    <w:multiLevelType w:val="hybridMultilevel"/>
    <w:tmpl w:val="2564F4C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7D93100"/>
    <w:multiLevelType w:val="hybridMultilevel"/>
    <w:tmpl w:val="137AA578"/>
    <w:lvl w:ilvl="0" w:tplc="0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7" w15:restartNumberingAfterBreak="0">
    <w:nsid w:val="699C5CA0"/>
    <w:multiLevelType w:val="hybridMultilevel"/>
    <w:tmpl w:val="6B68ECF6"/>
    <w:lvl w:ilvl="0" w:tplc="6F8A818C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10221B"/>
    <w:multiLevelType w:val="hybridMultilevel"/>
    <w:tmpl w:val="6CC09CA4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42C066E"/>
    <w:multiLevelType w:val="hybridMultilevel"/>
    <w:tmpl w:val="BACE0ED2"/>
    <w:lvl w:ilvl="0" w:tplc="6F8A818C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94526349">
    <w:abstractNumId w:val="16"/>
  </w:num>
  <w:num w:numId="2" w16cid:durableId="1590508018">
    <w:abstractNumId w:val="20"/>
  </w:num>
  <w:num w:numId="3" w16cid:durableId="948927458">
    <w:abstractNumId w:val="9"/>
  </w:num>
  <w:num w:numId="4" w16cid:durableId="194315988">
    <w:abstractNumId w:val="17"/>
  </w:num>
  <w:num w:numId="5" w16cid:durableId="678312318">
    <w:abstractNumId w:val="24"/>
  </w:num>
  <w:num w:numId="6" w16cid:durableId="1499271931">
    <w:abstractNumId w:val="1"/>
  </w:num>
  <w:num w:numId="7" w16cid:durableId="224486752">
    <w:abstractNumId w:val="13"/>
  </w:num>
  <w:num w:numId="8" w16cid:durableId="678965278">
    <w:abstractNumId w:val="11"/>
  </w:num>
  <w:num w:numId="9" w16cid:durableId="2067534590">
    <w:abstractNumId w:val="25"/>
  </w:num>
  <w:num w:numId="10" w16cid:durableId="434905602">
    <w:abstractNumId w:val="23"/>
  </w:num>
  <w:num w:numId="11" w16cid:durableId="1948924210">
    <w:abstractNumId w:val="7"/>
  </w:num>
  <w:num w:numId="12" w16cid:durableId="378437456">
    <w:abstractNumId w:val="3"/>
  </w:num>
  <w:num w:numId="13" w16cid:durableId="528220280">
    <w:abstractNumId w:val="8"/>
  </w:num>
  <w:num w:numId="14" w16cid:durableId="1124808225">
    <w:abstractNumId w:val="26"/>
  </w:num>
  <w:num w:numId="15" w16cid:durableId="779840540">
    <w:abstractNumId w:val="12"/>
  </w:num>
  <w:num w:numId="16" w16cid:durableId="158694262">
    <w:abstractNumId w:val="19"/>
  </w:num>
  <w:num w:numId="17" w16cid:durableId="1983147803">
    <w:abstractNumId w:val="14"/>
  </w:num>
  <w:num w:numId="18" w16cid:durableId="1661539959">
    <w:abstractNumId w:val="6"/>
  </w:num>
  <w:num w:numId="19" w16cid:durableId="237714453">
    <w:abstractNumId w:val="2"/>
  </w:num>
  <w:num w:numId="20" w16cid:durableId="802885587">
    <w:abstractNumId w:val="0"/>
  </w:num>
  <w:num w:numId="21" w16cid:durableId="1243175192">
    <w:abstractNumId w:val="22"/>
  </w:num>
  <w:num w:numId="22" w16cid:durableId="980185443">
    <w:abstractNumId w:val="4"/>
  </w:num>
  <w:num w:numId="23" w16cid:durableId="1965765616">
    <w:abstractNumId w:val="10"/>
  </w:num>
  <w:num w:numId="24" w16cid:durableId="993921693">
    <w:abstractNumId w:val="18"/>
  </w:num>
  <w:num w:numId="25" w16cid:durableId="1159493239">
    <w:abstractNumId w:val="27"/>
  </w:num>
  <w:num w:numId="26" w16cid:durableId="1879470905">
    <w:abstractNumId w:val="21"/>
  </w:num>
  <w:num w:numId="27" w16cid:durableId="732046695">
    <w:abstractNumId w:val="29"/>
  </w:num>
  <w:num w:numId="28" w16cid:durableId="1616717541">
    <w:abstractNumId w:val="5"/>
  </w:num>
  <w:num w:numId="29" w16cid:durableId="1183864182">
    <w:abstractNumId w:val="28"/>
  </w:num>
  <w:num w:numId="30" w16cid:durableId="15217774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7AD"/>
    <w:rsid w:val="00006423"/>
    <w:rsid w:val="00010F34"/>
    <w:rsid w:val="00015345"/>
    <w:rsid w:val="00016929"/>
    <w:rsid w:val="000245D5"/>
    <w:rsid w:val="0009244F"/>
    <w:rsid w:val="000B306C"/>
    <w:rsid w:val="000C09DB"/>
    <w:rsid w:val="000D4E0E"/>
    <w:rsid w:val="000E2A49"/>
    <w:rsid w:val="000F469D"/>
    <w:rsid w:val="00120A30"/>
    <w:rsid w:val="00121C6F"/>
    <w:rsid w:val="0014377F"/>
    <w:rsid w:val="00150F09"/>
    <w:rsid w:val="00151EB3"/>
    <w:rsid w:val="00165488"/>
    <w:rsid w:val="00176D53"/>
    <w:rsid w:val="00193D20"/>
    <w:rsid w:val="001B1ED8"/>
    <w:rsid w:val="001B4243"/>
    <w:rsid w:val="001C5D3D"/>
    <w:rsid w:val="001D6B47"/>
    <w:rsid w:val="001E7A77"/>
    <w:rsid w:val="00205F3D"/>
    <w:rsid w:val="00206113"/>
    <w:rsid w:val="00206F51"/>
    <w:rsid w:val="002A3D3D"/>
    <w:rsid w:val="002E0449"/>
    <w:rsid w:val="002F09B0"/>
    <w:rsid w:val="002F35F8"/>
    <w:rsid w:val="002F37AD"/>
    <w:rsid w:val="00306DD2"/>
    <w:rsid w:val="00322A94"/>
    <w:rsid w:val="00352420"/>
    <w:rsid w:val="00352704"/>
    <w:rsid w:val="003A0F2D"/>
    <w:rsid w:val="003A4B79"/>
    <w:rsid w:val="003A5B4C"/>
    <w:rsid w:val="003C0FF8"/>
    <w:rsid w:val="003D27CD"/>
    <w:rsid w:val="003E12DA"/>
    <w:rsid w:val="003F1655"/>
    <w:rsid w:val="003F2DBC"/>
    <w:rsid w:val="003F4330"/>
    <w:rsid w:val="00412C40"/>
    <w:rsid w:val="00427978"/>
    <w:rsid w:val="00457694"/>
    <w:rsid w:val="0048412F"/>
    <w:rsid w:val="004C731F"/>
    <w:rsid w:val="004E2A2F"/>
    <w:rsid w:val="00503CA8"/>
    <w:rsid w:val="00504AF1"/>
    <w:rsid w:val="00524CC1"/>
    <w:rsid w:val="00532B59"/>
    <w:rsid w:val="0056751A"/>
    <w:rsid w:val="005824FB"/>
    <w:rsid w:val="00582788"/>
    <w:rsid w:val="005C3425"/>
    <w:rsid w:val="005C3879"/>
    <w:rsid w:val="006136D1"/>
    <w:rsid w:val="0062414B"/>
    <w:rsid w:val="006407A2"/>
    <w:rsid w:val="00663D3A"/>
    <w:rsid w:val="006652BE"/>
    <w:rsid w:val="006952DA"/>
    <w:rsid w:val="006D027C"/>
    <w:rsid w:val="006D0532"/>
    <w:rsid w:val="006E5A02"/>
    <w:rsid w:val="0070026F"/>
    <w:rsid w:val="00715FFD"/>
    <w:rsid w:val="0073210D"/>
    <w:rsid w:val="00732EB5"/>
    <w:rsid w:val="0077140C"/>
    <w:rsid w:val="00771828"/>
    <w:rsid w:val="00776DD8"/>
    <w:rsid w:val="00780799"/>
    <w:rsid w:val="00792DB7"/>
    <w:rsid w:val="007B368F"/>
    <w:rsid w:val="007C0FBD"/>
    <w:rsid w:val="00806D13"/>
    <w:rsid w:val="00817FA8"/>
    <w:rsid w:val="0087101F"/>
    <w:rsid w:val="008A5ED2"/>
    <w:rsid w:val="008C6807"/>
    <w:rsid w:val="008C7162"/>
    <w:rsid w:val="008D19E4"/>
    <w:rsid w:val="008D4E7C"/>
    <w:rsid w:val="008F630A"/>
    <w:rsid w:val="008F66EB"/>
    <w:rsid w:val="00904813"/>
    <w:rsid w:val="0094360B"/>
    <w:rsid w:val="009502E7"/>
    <w:rsid w:val="0095536F"/>
    <w:rsid w:val="00977E3E"/>
    <w:rsid w:val="009E0BFB"/>
    <w:rsid w:val="009E1C0C"/>
    <w:rsid w:val="00A11E8B"/>
    <w:rsid w:val="00A14F8E"/>
    <w:rsid w:val="00A2015C"/>
    <w:rsid w:val="00A25FF4"/>
    <w:rsid w:val="00A27CF8"/>
    <w:rsid w:val="00A37B21"/>
    <w:rsid w:val="00A71353"/>
    <w:rsid w:val="00A808D6"/>
    <w:rsid w:val="00A83350"/>
    <w:rsid w:val="00AD3285"/>
    <w:rsid w:val="00AD7B67"/>
    <w:rsid w:val="00AE7798"/>
    <w:rsid w:val="00AF3F77"/>
    <w:rsid w:val="00B25761"/>
    <w:rsid w:val="00B31338"/>
    <w:rsid w:val="00B411AC"/>
    <w:rsid w:val="00B633C9"/>
    <w:rsid w:val="00B72CFD"/>
    <w:rsid w:val="00BD4BD8"/>
    <w:rsid w:val="00C26FC9"/>
    <w:rsid w:val="00C274D2"/>
    <w:rsid w:val="00C51FF5"/>
    <w:rsid w:val="00C61122"/>
    <w:rsid w:val="00C66541"/>
    <w:rsid w:val="00C6786E"/>
    <w:rsid w:val="00C72DC4"/>
    <w:rsid w:val="00CA061A"/>
    <w:rsid w:val="00CA7A05"/>
    <w:rsid w:val="00CC0AF4"/>
    <w:rsid w:val="00CC20C5"/>
    <w:rsid w:val="00CD5487"/>
    <w:rsid w:val="00D103B3"/>
    <w:rsid w:val="00D134CA"/>
    <w:rsid w:val="00D262AD"/>
    <w:rsid w:val="00D348DB"/>
    <w:rsid w:val="00D6710A"/>
    <w:rsid w:val="00D925F6"/>
    <w:rsid w:val="00DB3E9D"/>
    <w:rsid w:val="00DC73E5"/>
    <w:rsid w:val="00DD1CA2"/>
    <w:rsid w:val="00E0155D"/>
    <w:rsid w:val="00E04707"/>
    <w:rsid w:val="00E1121A"/>
    <w:rsid w:val="00E154B7"/>
    <w:rsid w:val="00E15CFB"/>
    <w:rsid w:val="00E30063"/>
    <w:rsid w:val="00E413DE"/>
    <w:rsid w:val="00E4328B"/>
    <w:rsid w:val="00E818C9"/>
    <w:rsid w:val="00EC61D0"/>
    <w:rsid w:val="00ED19AC"/>
    <w:rsid w:val="00ED2A61"/>
    <w:rsid w:val="00EE77E1"/>
    <w:rsid w:val="00F170B8"/>
    <w:rsid w:val="00F45D70"/>
    <w:rsid w:val="00FC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5A748F"/>
  <w15:docId w15:val="{62E2A9E0-F22E-4A4C-A702-4DDC80890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31F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24CC1"/>
    <w:pPr>
      <w:keepNext/>
      <w:numPr>
        <w:numId w:val="8"/>
      </w:numPr>
      <w:spacing w:after="0" w:line="240" w:lineRule="auto"/>
      <w:outlineLvl w:val="0"/>
    </w:pPr>
    <w:rPr>
      <w:rFonts w:ascii="Arial" w:eastAsia="Times New Roman" w:hAnsi="Arial" w:cs="Arial"/>
      <w:sz w:val="24"/>
      <w:szCs w:val="24"/>
      <w:u w:val="single"/>
      <w:lang w:val="en" w:eastAsia="en-GB"/>
    </w:rPr>
  </w:style>
  <w:style w:type="paragraph" w:styleId="Heading2">
    <w:name w:val="heading 2"/>
    <w:basedOn w:val="Normal"/>
    <w:link w:val="Heading2Char"/>
    <w:qFormat/>
    <w:rsid w:val="00524CC1"/>
    <w:pPr>
      <w:numPr>
        <w:ilvl w:val="1"/>
        <w:numId w:val="8"/>
      </w:numPr>
      <w:spacing w:before="100" w:beforeAutospacing="1" w:after="100" w:afterAutospacing="1" w:line="240" w:lineRule="auto"/>
      <w:outlineLvl w:val="1"/>
    </w:pPr>
    <w:rPr>
      <w:rFonts w:ascii="Arial Unicode MS" w:eastAsia="Arial Unicode MS" w:hAnsi="Arial Unicode MS" w:cs="Arial Unicode MS"/>
      <w:b/>
      <w:bCs/>
      <w:color w:val="A70532"/>
      <w:sz w:val="36"/>
      <w:szCs w:val="36"/>
    </w:rPr>
  </w:style>
  <w:style w:type="paragraph" w:styleId="Heading3">
    <w:name w:val="heading 3"/>
    <w:basedOn w:val="Normal"/>
    <w:link w:val="Heading3Char"/>
    <w:qFormat/>
    <w:rsid w:val="00524CC1"/>
    <w:pPr>
      <w:numPr>
        <w:ilvl w:val="2"/>
        <w:numId w:val="8"/>
      </w:numPr>
      <w:spacing w:before="100" w:beforeAutospacing="1" w:after="100" w:afterAutospacing="1" w:line="240" w:lineRule="auto"/>
      <w:outlineLvl w:val="2"/>
    </w:pPr>
    <w:rPr>
      <w:rFonts w:ascii="Arial Unicode MS" w:eastAsia="Arial Unicode MS" w:hAnsi="Arial Unicode MS" w:cs="Arial Unicode MS"/>
      <w:b/>
      <w:bCs/>
      <w:color w:val="444444"/>
      <w:sz w:val="27"/>
      <w:szCs w:val="27"/>
    </w:rPr>
  </w:style>
  <w:style w:type="paragraph" w:styleId="Heading4">
    <w:name w:val="heading 4"/>
    <w:basedOn w:val="Normal"/>
    <w:next w:val="Normal"/>
    <w:link w:val="Heading4Char"/>
    <w:qFormat/>
    <w:rsid w:val="00524CC1"/>
    <w:pPr>
      <w:keepNext/>
      <w:numPr>
        <w:ilvl w:val="3"/>
        <w:numId w:val="8"/>
      </w:numPr>
      <w:spacing w:after="0" w:line="240" w:lineRule="auto"/>
      <w:jc w:val="center"/>
      <w:outlineLvl w:val="3"/>
    </w:pPr>
    <w:rPr>
      <w:rFonts w:ascii="Arial" w:eastAsia="Times New Roman" w:hAnsi="Arial" w:cs="Arial"/>
      <w:b/>
      <w:bCs/>
      <w:spacing w:val="4"/>
      <w:sz w:val="24"/>
      <w:szCs w:val="26"/>
      <w:u w:val="single"/>
      <w:lang w:eastAsia="en-GB"/>
    </w:rPr>
  </w:style>
  <w:style w:type="paragraph" w:styleId="Heading5">
    <w:name w:val="heading 5"/>
    <w:basedOn w:val="Normal"/>
    <w:next w:val="Normal"/>
    <w:link w:val="Heading5Char"/>
    <w:qFormat/>
    <w:rsid w:val="00524CC1"/>
    <w:pPr>
      <w:keepNext/>
      <w:numPr>
        <w:ilvl w:val="4"/>
        <w:numId w:val="8"/>
      </w:numPr>
      <w:spacing w:after="0" w:line="240" w:lineRule="auto"/>
      <w:outlineLvl w:val="4"/>
    </w:pPr>
    <w:rPr>
      <w:rFonts w:ascii="Arial" w:eastAsia="Times New Roman" w:hAnsi="Arial" w:cs="Arial"/>
      <w:spacing w:val="4"/>
      <w:szCs w:val="26"/>
      <w:u w:val="single"/>
      <w:lang w:eastAsia="en-GB"/>
    </w:rPr>
  </w:style>
  <w:style w:type="paragraph" w:styleId="Heading6">
    <w:name w:val="heading 6"/>
    <w:basedOn w:val="Normal"/>
    <w:next w:val="Normal"/>
    <w:link w:val="Heading6Char"/>
    <w:qFormat/>
    <w:rsid w:val="00524CC1"/>
    <w:pPr>
      <w:numPr>
        <w:ilvl w:val="5"/>
        <w:numId w:val="8"/>
      </w:numPr>
      <w:spacing w:before="240" w:after="60" w:line="240" w:lineRule="auto"/>
      <w:outlineLvl w:val="5"/>
    </w:pPr>
    <w:rPr>
      <w:rFonts w:eastAsia="Times New Roman"/>
      <w:b/>
      <w:bCs/>
      <w:lang w:eastAsia="en-GB"/>
    </w:rPr>
  </w:style>
  <w:style w:type="paragraph" w:styleId="Heading7">
    <w:name w:val="heading 7"/>
    <w:basedOn w:val="Normal"/>
    <w:next w:val="Normal"/>
    <w:link w:val="Heading7Char"/>
    <w:qFormat/>
    <w:rsid w:val="00524CC1"/>
    <w:pPr>
      <w:numPr>
        <w:ilvl w:val="6"/>
        <w:numId w:val="8"/>
      </w:numPr>
      <w:spacing w:before="240" w:after="60" w:line="240" w:lineRule="auto"/>
      <w:outlineLvl w:val="6"/>
    </w:pPr>
    <w:rPr>
      <w:rFonts w:eastAsia="Times New Roman"/>
      <w:sz w:val="24"/>
      <w:szCs w:val="24"/>
      <w:lang w:eastAsia="en-GB"/>
    </w:rPr>
  </w:style>
  <w:style w:type="paragraph" w:styleId="Heading8">
    <w:name w:val="heading 8"/>
    <w:basedOn w:val="Normal"/>
    <w:next w:val="Normal"/>
    <w:link w:val="Heading8Char"/>
    <w:qFormat/>
    <w:rsid w:val="00524CC1"/>
    <w:pPr>
      <w:numPr>
        <w:ilvl w:val="7"/>
        <w:numId w:val="8"/>
      </w:numPr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eastAsia="en-GB"/>
    </w:rPr>
  </w:style>
  <w:style w:type="paragraph" w:styleId="Heading9">
    <w:name w:val="heading 9"/>
    <w:basedOn w:val="Normal"/>
    <w:next w:val="Normal"/>
    <w:link w:val="Heading9Char"/>
    <w:qFormat/>
    <w:rsid w:val="00524CC1"/>
    <w:pPr>
      <w:numPr>
        <w:ilvl w:val="8"/>
        <w:numId w:val="8"/>
      </w:numPr>
      <w:spacing w:before="240" w:after="60" w:line="240" w:lineRule="auto"/>
      <w:outlineLvl w:val="8"/>
    </w:pPr>
    <w:rPr>
      <w:rFonts w:ascii="Cambria" w:eastAsia="Times New Roman" w:hAnsi="Cambr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F37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37AD"/>
  </w:style>
  <w:style w:type="paragraph" w:styleId="Footer">
    <w:name w:val="footer"/>
    <w:basedOn w:val="Normal"/>
    <w:link w:val="FooterChar"/>
    <w:uiPriority w:val="99"/>
    <w:unhideWhenUsed/>
    <w:rsid w:val="002F37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7AD"/>
  </w:style>
  <w:style w:type="paragraph" w:styleId="BalloonText">
    <w:name w:val="Balloon Text"/>
    <w:basedOn w:val="Normal"/>
    <w:link w:val="BalloonTextChar"/>
    <w:uiPriority w:val="99"/>
    <w:semiHidden/>
    <w:unhideWhenUsed/>
    <w:rsid w:val="002F3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37A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F37AD"/>
    <w:rPr>
      <w:sz w:val="22"/>
      <w:szCs w:val="22"/>
      <w:lang w:eastAsia="en-US"/>
    </w:rPr>
  </w:style>
  <w:style w:type="character" w:customStyle="1" w:styleId="Heading1Char">
    <w:name w:val="Heading 1 Char"/>
    <w:link w:val="Heading1"/>
    <w:rsid w:val="00524CC1"/>
    <w:rPr>
      <w:rFonts w:ascii="Arial" w:eastAsia="Times New Roman" w:hAnsi="Arial" w:cs="Arial"/>
      <w:sz w:val="24"/>
      <w:szCs w:val="24"/>
      <w:u w:val="single"/>
      <w:lang w:val="en"/>
    </w:rPr>
  </w:style>
  <w:style w:type="character" w:customStyle="1" w:styleId="Heading2Char">
    <w:name w:val="Heading 2 Char"/>
    <w:link w:val="Heading2"/>
    <w:rsid w:val="00524CC1"/>
    <w:rPr>
      <w:rFonts w:ascii="Arial Unicode MS" w:eastAsia="Arial Unicode MS" w:hAnsi="Arial Unicode MS" w:cs="Arial Unicode MS"/>
      <w:b/>
      <w:bCs/>
      <w:color w:val="A70532"/>
      <w:sz w:val="36"/>
      <w:szCs w:val="36"/>
      <w:lang w:eastAsia="en-US"/>
    </w:rPr>
  </w:style>
  <w:style w:type="character" w:customStyle="1" w:styleId="Heading3Char">
    <w:name w:val="Heading 3 Char"/>
    <w:link w:val="Heading3"/>
    <w:rsid w:val="00524CC1"/>
    <w:rPr>
      <w:rFonts w:ascii="Arial Unicode MS" w:eastAsia="Arial Unicode MS" w:hAnsi="Arial Unicode MS" w:cs="Arial Unicode MS"/>
      <w:b/>
      <w:bCs/>
      <w:color w:val="444444"/>
      <w:sz w:val="27"/>
      <w:szCs w:val="27"/>
      <w:lang w:eastAsia="en-US"/>
    </w:rPr>
  </w:style>
  <w:style w:type="character" w:customStyle="1" w:styleId="Heading4Char">
    <w:name w:val="Heading 4 Char"/>
    <w:link w:val="Heading4"/>
    <w:rsid w:val="00524CC1"/>
    <w:rPr>
      <w:rFonts w:ascii="Arial" w:eastAsia="Times New Roman" w:hAnsi="Arial" w:cs="Arial"/>
      <w:b/>
      <w:bCs/>
      <w:spacing w:val="4"/>
      <w:sz w:val="24"/>
      <w:szCs w:val="26"/>
      <w:u w:val="single"/>
    </w:rPr>
  </w:style>
  <w:style w:type="character" w:customStyle="1" w:styleId="Heading5Char">
    <w:name w:val="Heading 5 Char"/>
    <w:link w:val="Heading5"/>
    <w:rsid w:val="00524CC1"/>
    <w:rPr>
      <w:rFonts w:ascii="Arial" w:eastAsia="Times New Roman" w:hAnsi="Arial" w:cs="Arial"/>
      <w:spacing w:val="4"/>
      <w:sz w:val="22"/>
      <w:szCs w:val="26"/>
      <w:u w:val="single"/>
    </w:rPr>
  </w:style>
  <w:style w:type="character" w:customStyle="1" w:styleId="Heading6Char">
    <w:name w:val="Heading 6 Char"/>
    <w:link w:val="Heading6"/>
    <w:semiHidden/>
    <w:rsid w:val="00524CC1"/>
    <w:rPr>
      <w:rFonts w:eastAsia="Times New Roman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524CC1"/>
    <w:rPr>
      <w:rFonts w:eastAsia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524CC1"/>
    <w:rPr>
      <w:rFonts w:eastAsia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524CC1"/>
    <w:rPr>
      <w:rFonts w:ascii="Cambria" w:eastAsia="Times New Roman" w:hAnsi="Cambria"/>
      <w:sz w:val="22"/>
      <w:szCs w:val="22"/>
    </w:rPr>
  </w:style>
  <w:style w:type="table" w:styleId="TableGrid">
    <w:name w:val="Table Grid"/>
    <w:basedOn w:val="TableNormal"/>
    <w:uiPriority w:val="59"/>
    <w:rsid w:val="00EE77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8C680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C68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8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6A253C2124EA498CD30717D09D30E9" ma:contentTypeVersion="15" ma:contentTypeDescription="Create a new document." ma:contentTypeScope="" ma:versionID="fdb7eff537ad18fc5374212aef1471b9">
  <xsd:schema xmlns:xsd="http://www.w3.org/2001/XMLSchema" xmlns:xs="http://www.w3.org/2001/XMLSchema" xmlns:p="http://schemas.microsoft.com/office/2006/metadata/properties" xmlns:ns2="21da3fd9-d4db-4963-bd5f-d7fb891077fb" xmlns:ns3="663ff3ae-9e12-4a33-8bca-46003db91051" targetNamespace="http://schemas.microsoft.com/office/2006/metadata/properties" ma:root="true" ma:fieldsID="1cbe0d2340c61d5498770ffea4a3480c" ns2:_="" ns3:_="">
    <xsd:import namespace="21da3fd9-d4db-4963-bd5f-d7fb891077fb"/>
    <xsd:import namespace="663ff3ae-9e12-4a33-8bca-46003db910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da3fd9-d4db-4963-bd5f-d7fb89107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32fcc3b-b70b-425c-b66a-49f190907b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ff3ae-9e12-4a33-8bca-46003db9105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4779aa54-d7a3-45fb-9821-e9c740d87a39}" ma:internalName="TaxCatchAll" ma:showField="CatchAllData" ma:web="663ff3ae-9e12-4a33-8bca-46003db910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da3fd9-d4db-4963-bd5f-d7fb891077fb">
      <Terms xmlns="http://schemas.microsoft.com/office/infopath/2007/PartnerControls"/>
    </lcf76f155ced4ddcb4097134ff3c332f>
    <TaxCatchAll xmlns="663ff3ae-9e12-4a33-8bca-46003db91051" xsi:nil="true"/>
  </documentManagement>
</p:properties>
</file>

<file path=customXml/itemProps1.xml><?xml version="1.0" encoding="utf-8"?>
<ds:datastoreItem xmlns:ds="http://schemas.openxmlformats.org/officeDocument/2006/customXml" ds:itemID="{D900E1CB-1480-42B2-A2E3-DDCE531C38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da3fd9-d4db-4963-bd5f-d7fb891077fb"/>
    <ds:schemaRef ds:uri="663ff3ae-9e12-4a33-8bca-46003db910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0A187F-2548-4A1C-9C92-3C5B5F0C9F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96B04C-EC50-4507-BD9A-419ECAC7F7CF}">
  <ds:schemaRefs>
    <ds:schemaRef ds:uri="http://schemas.microsoft.com/office/2006/metadata/properties"/>
    <ds:schemaRef ds:uri="http://schemas.microsoft.com/office/infopath/2007/PartnerControls"/>
    <ds:schemaRef ds:uri="21da3fd9-d4db-4963-bd5f-d7fb891077fb"/>
    <ds:schemaRef ds:uri="663ff3ae-9e12-4a33-8bca-46003db910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735</Words>
  <Characters>4332</Characters>
  <Application>Microsoft Office Word</Application>
  <DocSecurity>4</DocSecurity>
  <Lines>98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Chris</dc:creator>
  <cp:lastModifiedBy>Susan Howard</cp:lastModifiedBy>
  <cp:revision>2</cp:revision>
  <cp:lastPrinted>2021-12-10T12:09:00Z</cp:lastPrinted>
  <dcterms:created xsi:type="dcterms:W3CDTF">2026-05-13T12:15:00Z</dcterms:created>
  <dcterms:modified xsi:type="dcterms:W3CDTF">2026-05-13T12:15:00Z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0x0101009A6A253C2124EA498CD30717D09D30E9</vt:lpwstr>
  </property>
  <property fmtid="{D5CDD505-2E9C-101B-9397-08002B2CF9AE}" pid="3" name="MediaServiceImageTags">
    <vt:lpwstr/>
  </property>
</Properties>
</file>